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90D8" w14:textId="72C7DC92" w:rsidR="00106AE1" w:rsidRDefault="00E77EF1" w:rsidP="000B6168">
      <w:pPr>
        <w:ind w:left="450" w:hanging="360"/>
      </w:pPr>
      <w:r>
        <w:t>+</w:t>
      </w:r>
    </w:p>
    <w:p w14:paraId="2753C73C" w14:textId="77777777" w:rsidR="00986C47" w:rsidRPr="00986C47" w:rsidRDefault="00986C47" w:rsidP="00986C47">
      <w:pPr>
        <w:rPr>
          <w:rFonts w:ascii="Times New Roman" w:hAnsi="Times New Roman" w:cs="Times New Roman"/>
          <w:b/>
          <w:bCs/>
          <w:sz w:val="24"/>
          <w:szCs w:val="24"/>
          <w:u w:val="single"/>
        </w:rPr>
      </w:pPr>
    </w:p>
    <w:p w14:paraId="5C6D4E34" w14:textId="1FE1630E" w:rsidR="00541C90" w:rsidRPr="00F0570A" w:rsidRDefault="00452FE7" w:rsidP="009F179A">
      <w:pPr>
        <w:pStyle w:val="ListParagraph"/>
        <w:numPr>
          <w:ilvl w:val="0"/>
          <w:numId w:val="3"/>
        </w:numPr>
        <w:rPr>
          <w:rFonts w:ascii="Times New Roman" w:hAnsi="Times New Roman" w:cs="Times New Roman"/>
          <w:b/>
          <w:bCs/>
          <w:color w:val="227ACB"/>
          <w:sz w:val="23"/>
          <w:szCs w:val="23"/>
          <w:u w:val="single"/>
        </w:rPr>
      </w:pPr>
      <w:r w:rsidRPr="00F0570A">
        <w:rPr>
          <w:rFonts w:ascii="Times New Roman" w:hAnsi="Times New Roman" w:cs="Times New Roman"/>
          <w:b/>
          <w:bCs/>
          <w:color w:val="227ACB"/>
          <w:sz w:val="23"/>
          <w:szCs w:val="23"/>
          <w:u w:val="single"/>
        </w:rPr>
        <w:t xml:space="preserve">Work </w:t>
      </w:r>
      <w:r w:rsidR="00382730" w:rsidRPr="00F0570A">
        <w:rPr>
          <w:rFonts w:ascii="Times New Roman" w:hAnsi="Times New Roman" w:cs="Times New Roman"/>
          <w:b/>
          <w:bCs/>
          <w:color w:val="227ACB"/>
          <w:sz w:val="23"/>
          <w:szCs w:val="23"/>
          <w:u w:val="single"/>
        </w:rPr>
        <w:t xml:space="preserve">Session </w:t>
      </w:r>
    </w:p>
    <w:p w14:paraId="671FF7C6" w14:textId="09EE9F8E" w:rsidR="00A32008" w:rsidRPr="00F0570A" w:rsidRDefault="00541C90" w:rsidP="000B6168">
      <w:pPr>
        <w:tabs>
          <w:tab w:val="left" w:pos="9396"/>
        </w:tabs>
        <w:rPr>
          <w:rFonts w:ascii="Times New Roman" w:hAnsi="Times New Roman" w:cs="Times New Roman"/>
          <w:sz w:val="23"/>
          <w:szCs w:val="23"/>
        </w:rPr>
      </w:pPr>
      <w:r w:rsidRPr="00F0570A">
        <w:rPr>
          <w:rFonts w:ascii="Times New Roman" w:hAnsi="Times New Roman" w:cs="Times New Roman"/>
          <w:b/>
          <w:bCs/>
          <w:sz w:val="23"/>
          <w:szCs w:val="23"/>
        </w:rPr>
        <w:t>Chair</w:t>
      </w:r>
      <w:r w:rsidR="00224A92" w:rsidRPr="00F0570A">
        <w:rPr>
          <w:rFonts w:ascii="Times New Roman" w:hAnsi="Times New Roman" w:cs="Times New Roman"/>
          <w:b/>
          <w:bCs/>
          <w:sz w:val="23"/>
          <w:szCs w:val="23"/>
        </w:rPr>
        <w:t xml:space="preserve"> Bacoate</w:t>
      </w:r>
      <w:r w:rsidRPr="00F0570A">
        <w:rPr>
          <w:rFonts w:ascii="Times New Roman" w:hAnsi="Times New Roman" w:cs="Times New Roman"/>
          <w:b/>
          <w:bCs/>
          <w:sz w:val="23"/>
          <w:szCs w:val="23"/>
        </w:rPr>
        <w:t xml:space="preserve"> opened the</w:t>
      </w:r>
      <w:r w:rsidR="00F9595A" w:rsidRPr="00F0570A">
        <w:rPr>
          <w:rFonts w:ascii="Times New Roman" w:hAnsi="Times New Roman" w:cs="Times New Roman"/>
          <w:b/>
          <w:bCs/>
          <w:sz w:val="23"/>
          <w:szCs w:val="23"/>
        </w:rPr>
        <w:t xml:space="preserve"> </w:t>
      </w:r>
      <w:r w:rsidR="005749CD" w:rsidRPr="00F0570A">
        <w:rPr>
          <w:rFonts w:ascii="Times New Roman" w:hAnsi="Times New Roman" w:cs="Times New Roman"/>
          <w:b/>
          <w:bCs/>
          <w:sz w:val="23"/>
          <w:szCs w:val="23"/>
        </w:rPr>
        <w:t>W</w:t>
      </w:r>
      <w:r w:rsidR="00F9595A" w:rsidRPr="00F0570A">
        <w:rPr>
          <w:rFonts w:ascii="Times New Roman" w:hAnsi="Times New Roman" w:cs="Times New Roman"/>
          <w:b/>
          <w:bCs/>
          <w:sz w:val="23"/>
          <w:szCs w:val="23"/>
        </w:rPr>
        <w:t xml:space="preserve">ork </w:t>
      </w:r>
      <w:r w:rsidR="005749CD" w:rsidRPr="00F0570A">
        <w:rPr>
          <w:rFonts w:ascii="Times New Roman" w:hAnsi="Times New Roman" w:cs="Times New Roman"/>
          <w:b/>
          <w:bCs/>
          <w:sz w:val="23"/>
          <w:szCs w:val="23"/>
        </w:rPr>
        <w:t>Session</w:t>
      </w:r>
      <w:r w:rsidRPr="00F0570A">
        <w:rPr>
          <w:rFonts w:ascii="Times New Roman" w:hAnsi="Times New Roman" w:cs="Times New Roman"/>
          <w:b/>
          <w:bCs/>
          <w:sz w:val="23"/>
          <w:szCs w:val="23"/>
        </w:rPr>
        <w:t xml:space="preserve"> and </w:t>
      </w:r>
      <w:r w:rsidR="00AE6ACD" w:rsidRPr="00F0570A">
        <w:rPr>
          <w:rFonts w:ascii="Times New Roman" w:hAnsi="Times New Roman" w:cs="Times New Roman"/>
          <w:b/>
          <w:bCs/>
          <w:sz w:val="23"/>
          <w:szCs w:val="23"/>
        </w:rPr>
        <w:t>asked for</w:t>
      </w:r>
      <w:r w:rsidRPr="00F0570A">
        <w:rPr>
          <w:rFonts w:ascii="Times New Roman" w:hAnsi="Times New Roman" w:cs="Times New Roman"/>
          <w:b/>
          <w:bCs/>
          <w:sz w:val="23"/>
          <w:szCs w:val="23"/>
        </w:rPr>
        <w:t xml:space="preserve"> roll call at </w:t>
      </w:r>
      <w:r w:rsidR="00D61901" w:rsidRPr="00F0570A">
        <w:rPr>
          <w:rFonts w:ascii="Times New Roman" w:hAnsi="Times New Roman" w:cs="Times New Roman"/>
          <w:b/>
          <w:bCs/>
          <w:sz w:val="23"/>
          <w:szCs w:val="23"/>
        </w:rPr>
        <w:t>4:0</w:t>
      </w:r>
      <w:r w:rsidR="00DD1154" w:rsidRPr="00F0570A">
        <w:rPr>
          <w:rFonts w:ascii="Times New Roman" w:hAnsi="Times New Roman" w:cs="Times New Roman"/>
          <w:b/>
          <w:bCs/>
          <w:sz w:val="23"/>
          <w:szCs w:val="23"/>
        </w:rPr>
        <w:t>0</w:t>
      </w:r>
      <w:r w:rsidR="00CA352C" w:rsidRPr="00F0570A">
        <w:rPr>
          <w:rFonts w:ascii="Times New Roman" w:hAnsi="Times New Roman" w:cs="Times New Roman"/>
          <w:b/>
          <w:bCs/>
          <w:sz w:val="23"/>
          <w:szCs w:val="23"/>
        </w:rPr>
        <w:t xml:space="preserve"> </w:t>
      </w:r>
      <w:r w:rsidR="00A523F5" w:rsidRPr="00F0570A">
        <w:rPr>
          <w:rFonts w:ascii="Times New Roman" w:hAnsi="Times New Roman" w:cs="Times New Roman"/>
          <w:b/>
          <w:bCs/>
          <w:sz w:val="23"/>
          <w:szCs w:val="23"/>
        </w:rPr>
        <w:t>PM.</w:t>
      </w:r>
      <w:r w:rsidR="00A72AF3" w:rsidRPr="00F0570A">
        <w:rPr>
          <w:rFonts w:ascii="Times New Roman" w:hAnsi="Times New Roman" w:cs="Times New Roman"/>
          <w:b/>
          <w:bCs/>
          <w:sz w:val="23"/>
          <w:szCs w:val="23"/>
        </w:rPr>
        <w:tab/>
      </w:r>
    </w:p>
    <w:p w14:paraId="594D93C7" w14:textId="61E9DC4B" w:rsidR="00786DDC" w:rsidRPr="00F0570A" w:rsidRDefault="00FC179E" w:rsidP="00786DDC">
      <w:pPr>
        <w:spacing w:before="240"/>
        <w:rPr>
          <w:rFonts w:ascii="Times New Roman" w:hAnsi="Times New Roman" w:cs="Times New Roman"/>
          <w:b/>
          <w:bCs/>
          <w:sz w:val="23"/>
          <w:szCs w:val="23"/>
        </w:rPr>
      </w:pPr>
      <w:r w:rsidRPr="00F0570A">
        <w:rPr>
          <w:rFonts w:ascii="Times New Roman" w:hAnsi="Times New Roman" w:cs="Times New Roman"/>
          <w:sz w:val="23"/>
          <w:szCs w:val="23"/>
        </w:rPr>
        <w:t xml:space="preserve">Roll Call taken by Cherin Marmon-Saxe; </w:t>
      </w:r>
      <w:r w:rsidRPr="00F0570A">
        <w:rPr>
          <w:rFonts w:ascii="Times New Roman" w:hAnsi="Times New Roman" w:cs="Times New Roman"/>
          <w:b/>
          <w:bCs/>
          <w:sz w:val="23"/>
          <w:szCs w:val="23"/>
        </w:rPr>
        <w:t>Quor</w:t>
      </w:r>
      <w:r w:rsidR="0044367B" w:rsidRPr="00F0570A">
        <w:rPr>
          <w:rFonts w:ascii="Times New Roman" w:hAnsi="Times New Roman" w:cs="Times New Roman"/>
          <w:b/>
          <w:bCs/>
          <w:sz w:val="23"/>
          <w:szCs w:val="23"/>
        </w:rPr>
        <w:t xml:space="preserve">um was </w:t>
      </w:r>
      <w:r w:rsidR="00F0570A">
        <w:rPr>
          <w:rFonts w:ascii="Times New Roman" w:hAnsi="Times New Roman" w:cs="Times New Roman"/>
          <w:b/>
          <w:bCs/>
          <w:sz w:val="23"/>
          <w:szCs w:val="23"/>
        </w:rPr>
        <w:t>met.</w:t>
      </w:r>
    </w:p>
    <w:p w14:paraId="5FDFBCE3" w14:textId="697EBAB4" w:rsidR="0020358F" w:rsidRPr="00F0570A" w:rsidRDefault="00786DDC" w:rsidP="00786DDC">
      <w:pPr>
        <w:spacing w:after="0" w:line="278" w:lineRule="auto"/>
        <w:rPr>
          <w:rFonts w:ascii="Times New Roman" w:eastAsia="Times New Roman" w:hAnsi="Times New Roman" w:cs="Times New Roman"/>
          <w:kern w:val="0"/>
          <w:sz w:val="23"/>
          <w:szCs w:val="23"/>
          <w14:ligatures w14:val="none"/>
        </w:rPr>
      </w:pPr>
      <w:r w:rsidRPr="00F0570A">
        <w:rPr>
          <w:rFonts w:ascii="Times New Roman" w:eastAsia="Times New Roman" w:hAnsi="Times New Roman" w:cs="Times New Roman"/>
          <w:b/>
          <w:bCs/>
          <w:kern w:val="0"/>
          <w:sz w:val="23"/>
          <w:szCs w:val="23"/>
          <w14:ligatures w14:val="none"/>
        </w:rPr>
        <w:t>Chair Bacoate advised</w:t>
      </w:r>
      <w:r w:rsidRPr="00F0570A">
        <w:rPr>
          <w:rFonts w:ascii="Times New Roman" w:eastAsia="Times New Roman" w:hAnsi="Times New Roman" w:cs="Times New Roman"/>
          <w:kern w:val="0"/>
          <w:sz w:val="23"/>
          <w:szCs w:val="23"/>
          <w14:ligatures w14:val="none"/>
        </w:rPr>
        <w:t xml:space="preserve"> that there would be no closed session items today.</w:t>
      </w:r>
    </w:p>
    <w:p w14:paraId="0C2454F0" w14:textId="77777777" w:rsidR="00786DDC" w:rsidRPr="00F0570A" w:rsidRDefault="00786DDC" w:rsidP="00786DDC">
      <w:pPr>
        <w:spacing w:after="0" w:line="278" w:lineRule="auto"/>
        <w:rPr>
          <w:rFonts w:ascii="Times New Roman" w:eastAsia="Times New Roman" w:hAnsi="Times New Roman" w:cs="Times New Roman"/>
          <w:kern w:val="0"/>
          <w:sz w:val="23"/>
          <w:szCs w:val="23"/>
          <w14:ligatures w14:val="none"/>
        </w:rPr>
      </w:pPr>
    </w:p>
    <w:p w14:paraId="138C7705" w14:textId="4577A584" w:rsidR="004D64DF" w:rsidRPr="00F0570A" w:rsidRDefault="00C27290" w:rsidP="000B6168">
      <w:pPr>
        <w:rPr>
          <w:rFonts w:ascii="Times New Roman" w:hAnsi="Times New Roman" w:cs="Times New Roman"/>
          <w:sz w:val="23"/>
          <w:szCs w:val="23"/>
        </w:rPr>
      </w:pPr>
      <w:r w:rsidRPr="00F0570A">
        <w:rPr>
          <w:rFonts w:ascii="Times New Roman" w:hAnsi="Times New Roman" w:cs="Times New Roman"/>
          <w:b/>
          <w:bCs/>
          <w:sz w:val="23"/>
          <w:szCs w:val="23"/>
        </w:rPr>
        <w:t xml:space="preserve">Board Members </w:t>
      </w:r>
      <w:r w:rsidR="003F68DB" w:rsidRPr="00F0570A">
        <w:rPr>
          <w:rFonts w:ascii="Times New Roman" w:hAnsi="Times New Roman" w:cs="Times New Roman"/>
          <w:b/>
          <w:bCs/>
          <w:sz w:val="23"/>
          <w:szCs w:val="23"/>
        </w:rPr>
        <w:t>P</w:t>
      </w:r>
      <w:r w:rsidRPr="00F0570A">
        <w:rPr>
          <w:rFonts w:ascii="Times New Roman" w:hAnsi="Times New Roman" w:cs="Times New Roman"/>
          <w:b/>
          <w:bCs/>
          <w:sz w:val="23"/>
          <w:szCs w:val="23"/>
        </w:rPr>
        <w:t>resent</w:t>
      </w:r>
      <w:r w:rsidR="004B341F" w:rsidRPr="00F0570A">
        <w:rPr>
          <w:rFonts w:ascii="Times New Roman" w:hAnsi="Times New Roman" w:cs="Times New Roman"/>
          <w:b/>
          <w:bCs/>
          <w:sz w:val="23"/>
          <w:szCs w:val="23"/>
        </w:rPr>
        <w:t>:</w:t>
      </w:r>
      <w:r w:rsidR="004B341F" w:rsidRPr="00F0570A">
        <w:rPr>
          <w:rFonts w:ascii="Times New Roman" w:hAnsi="Times New Roman" w:cs="Times New Roman"/>
          <w:sz w:val="23"/>
          <w:szCs w:val="23"/>
        </w:rPr>
        <w:t xml:space="preserve"> </w:t>
      </w:r>
      <w:r w:rsidR="00DB26CF" w:rsidRPr="00F0570A">
        <w:rPr>
          <w:rFonts w:ascii="Times New Roman" w:hAnsi="Times New Roman" w:cs="Times New Roman"/>
          <w:sz w:val="23"/>
          <w:szCs w:val="23"/>
        </w:rPr>
        <w:t xml:space="preserve">Chair Mychal Bacoate, Vice-Chair Kimberly Collins, </w:t>
      </w:r>
      <w:r w:rsidR="000F5B88" w:rsidRPr="00F0570A">
        <w:rPr>
          <w:rFonts w:ascii="Times New Roman" w:hAnsi="Times New Roman" w:cs="Times New Roman"/>
          <w:sz w:val="23"/>
          <w:szCs w:val="23"/>
        </w:rPr>
        <w:t xml:space="preserve">Commissioner </w:t>
      </w:r>
      <w:r w:rsidR="00985EF9" w:rsidRPr="00F0570A">
        <w:rPr>
          <w:rFonts w:ascii="Times New Roman" w:hAnsi="Times New Roman" w:cs="Times New Roman"/>
          <w:sz w:val="23"/>
          <w:szCs w:val="23"/>
        </w:rPr>
        <w:t xml:space="preserve">Sean Aardema, </w:t>
      </w:r>
      <w:r w:rsidR="006954FF">
        <w:rPr>
          <w:rFonts w:ascii="Times New Roman" w:hAnsi="Times New Roman" w:cs="Times New Roman"/>
          <w:sz w:val="23"/>
          <w:szCs w:val="23"/>
        </w:rPr>
        <w:t xml:space="preserve">Commissioner Scott Farkas, </w:t>
      </w:r>
      <w:r w:rsidR="00E5360F" w:rsidRPr="00F0570A">
        <w:rPr>
          <w:rFonts w:ascii="Times New Roman" w:hAnsi="Times New Roman" w:cs="Times New Roman"/>
          <w:sz w:val="23"/>
          <w:szCs w:val="23"/>
        </w:rPr>
        <w:t>Commissioner Carol Goins</w:t>
      </w:r>
      <w:r w:rsidR="006954FF">
        <w:rPr>
          <w:rFonts w:ascii="Times New Roman" w:hAnsi="Times New Roman" w:cs="Times New Roman"/>
          <w:sz w:val="23"/>
          <w:szCs w:val="23"/>
        </w:rPr>
        <w:t xml:space="preserve">, </w:t>
      </w:r>
      <w:r w:rsidR="00B66082" w:rsidRPr="00F0570A">
        <w:rPr>
          <w:rFonts w:ascii="Times New Roman" w:hAnsi="Times New Roman" w:cs="Times New Roman"/>
          <w:sz w:val="23"/>
          <w:szCs w:val="23"/>
        </w:rPr>
        <w:t xml:space="preserve"> </w:t>
      </w:r>
      <w:r w:rsidR="00DB26CF" w:rsidRPr="00F0570A">
        <w:rPr>
          <w:rFonts w:ascii="Times New Roman" w:hAnsi="Times New Roman" w:cs="Times New Roman"/>
          <w:sz w:val="23"/>
          <w:szCs w:val="23"/>
        </w:rPr>
        <w:t xml:space="preserve">Commissioner David S. Robinson Sr., </w:t>
      </w:r>
      <w:r w:rsidR="00CA0831" w:rsidRPr="00F0570A">
        <w:rPr>
          <w:rFonts w:ascii="Times New Roman" w:hAnsi="Times New Roman" w:cs="Times New Roman"/>
          <w:sz w:val="23"/>
          <w:szCs w:val="23"/>
        </w:rPr>
        <w:t>Commissioner Maggie Slocumb</w:t>
      </w:r>
      <w:r w:rsidR="00E201D6" w:rsidRPr="00F0570A">
        <w:rPr>
          <w:rFonts w:ascii="Times New Roman" w:hAnsi="Times New Roman" w:cs="Times New Roman"/>
          <w:sz w:val="23"/>
          <w:szCs w:val="23"/>
        </w:rPr>
        <w:t>, Commissioner Kidada Wynn.</w:t>
      </w:r>
      <w:r w:rsidR="006E0758" w:rsidRPr="00F0570A">
        <w:rPr>
          <w:rFonts w:ascii="Times New Roman" w:hAnsi="Times New Roman" w:cs="Times New Roman"/>
          <w:sz w:val="23"/>
          <w:szCs w:val="23"/>
        </w:rPr>
        <w:t xml:space="preserve"> </w:t>
      </w:r>
      <w:r w:rsidR="00DB26CF" w:rsidRPr="00F0570A">
        <w:rPr>
          <w:rFonts w:ascii="Times New Roman" w:hAnsi="Times New Roman" w:cs="Times New Roman"/>
          <w:b/>
          <w:bCs/>
          <w:sz w:val="23"/>
          <w:szCs w:val="23"/>
        </w:rPr>
        <w:t xml:space="preserve">Also in </w:t>
      </w:r>
      <w:r w:rsidR="00C16951" w:rsidRPr="00F0570A">
        <w:rPr>
          <w:rFonts w:ascii="Times New Roman" w:hAnsi="Times New Roman" w:cs="Times New Roman"/>
          <w:b/>
          <w:bCs/>
          <w:sz w:val="23"/>
          <w:szCs w:val="23"/>
        </w:rPr>
        <w:t>attendance</w:t>
      </w:r>
      <w:r w:rsidR="00C16951" w:rsidRPr="00F0570A">
        <w:rPr>
          <w:rFonts w:ascii="Times New Roman" w:hAnsi="Times New Roman" w:cs="Times New Roman"/>
          <w:sz w:val="23"/>
          <w:szCs w:val="23"/>
        </w:rPr>
        <w:t>:</w:t>
      </w:r>
      <w:r w:rsidR="00DB26CF" w:rsidRPr="00F0570A">
        <w:rPr>
          <w:rFonts w:ascii="Times New Roman" w:hAnsi="Times New Roman" w:cs="Times New Roman"/>
          <w:sz w:val="23"/>
          <w:szCs w:val="23"/>
        </w:rPr>
        <w:t xml:space="preserve"> </w:t>
      </w:r>
      <w:r w:rsidR="001E7F4A" w:rsidRPr="00F0570A">
        <w:rPr>
          <w:rFonts w:ascii="Times New Roman" w:hAnsi="Times New Roman" w:cs="Times New Roman"/>
          <w:sz w:val="23"/>
          <w:szCs w:val="23"/>
        </w:rPr>
        <w:t xml:space="preserve">Ella Santos, </w:t>
      </w:r>
      <w:r w:rsidR="00383AE5" w:rsidRPr="00F0570A">
        <w:rPr>
          <w:rFonts w:ascii="Times New Roman" w:hAnsi="Times New Roman" w:cs="Times New Roman"/>
          <w:sz w:val="23"/>
          <w:szCs w:val="23"/>
        </w:rPr>
        <w:t xml:space="preserve">HACA President &amp; CEO,  </w:t>
      </w:r>
      <w:r w:rsidR="006A38EF" w:rsidRPr="00F0570A">
        <w:rPr>
          <w:rFonts w:ascii="Times New Roman" w:hAnsi="Times New Roman" w:cs="Times New Roman"/>
          <w:sz w:val="23"/>
          <w:szCs w:val="23"/>
        </w:rPr>
        <w:t>Marvin Jean-Jacques, HACA COO</w:t>
      </w:r>
      <w:r w:rsidR="00383AE5" w:rsidRPr="00F0570A">
        <w:rPr>
          <w:rFonts w:ascii="Times New Roman" w:hAnsi="Times New Roman" w:cs="Times New Roman"/>
          <w:sz w:val="23"/>
          <w:szCs w:val="23"/>
        </w:rPr>
        <w:t>, Rhodney Norman, Senior Advisor to CEO</w:t>
      </w:r>
      <w:r w:rsidR="004A6E73" w:rsidRPr="00F0570A">
        <w:rPr>
          <w:rFonts w:ascii="Times New Roman" w:hAnsi="Times New Roman" w:cs="Times New Roman"/>
          <w:sz w:val="23"/>
          <w:szCs w:val="23"/>
        </w:rPr>
        <w:t xml:space="preserve">/Brevard Housing Authority ED, </w:t>
      </w:r>
      <w:r w:rsidR="001C7A0B">
        <w:rPr>
          <w:rFonts w:ascii="Times New Roman" w:hAnsi="Times New Roman" w:cs="Times New Roman"/>
          <w:sz w:val="23"/>
          <w:szCs w:val="23"/>
        </w:rPr>
        <w:t>Kristen Kirby, Bond Counsel</w:t>
      </w:r>
      <w:r w:rsidR="007054E1">
        <w:rPr>
          <w:rFonts w:ascii="Times New Roman" w:hAnsi="Times New Roman" w:cs="Times New Roman"/>
          <w:sz w:val="23"/>
          <w:szCs w:val="23"/>
        </w:rPr>
        <w:t xml:space="preserve">, McGuire Woods, LLC, </w:t>
      </w:r>
      <w:r w:rsidR="00B34AFB" w:rsidRPr="00F0570A">
        <w:rPr>
          <w:rFonts w:ascii="Times New Roman" w:hAnsi="Times New Roman" w:cs="Times New Roman"/>
          <w:sz w:val="23"/>
          <w:szCs w:val="23"/>
        </w:rPr>
        <w:t>Cindy Rice,</w:t>
      </w:r>
      <w:r w:rsidR="008366E8" w:rsidRPr="00F0570A">
        <w:rPr>
          <w:rFonts w:ascii="Times New Roman" w:hAnsi="Times New Roman" w:cs="Times New Roman"/>
          <w:sz w:val="23"/>
          <w:szCs w:val="23"/>
        </w:rPr>
        <w:t xml:space="preserve"> Attorney, Roberts &amp; Stevens, P.A., </w:t>
      </w:r>
      <w:r w:rsidR="00E50331" w:rsidRPr="00F0570A">
        <w:rPr>
          <w:rFonts w:ascii="Times New Roman" w:hAnsi="Times New Roman" w:cs="Times New Roman"/>
          <w:sz w:val="23"/>
          <w:szCs w:val="23"/>
        </w:rPr>
        <w:t>Cherin Marmon-Saxe</w:t>
      </w:r>
      <w:r w:rsidR="003100EF" w:rsidRPr="00F0570A">
        <w:rPr>
          <w:rFonts w:ascii="Times New Roman" w:hAnsi="Times New Roman" w:cs="Times New Roman"/>
          <w:sz w:val="23"/>
          <w:szCs w:val="23"/>
        </w:rPr>
        <w:t xml:space="preserve"> Executive Assistant.</w:t>
      </w:r>
    </w:p>
    <w:p w14:paraId="30968FE6" w14:textId="410C6EC6" w:rsidR="006A38EF" w:rsidRPr="00F91384" w:rsidRDefault="00DD6698" w:rsidP="00163316">
      <w:pPr>
        <w:rPr>
          <w:rFonts w:ascii="Times New Roman" w:hAnsi="Times New Roman" w:cs="Times New Roman"/>
          <w:sz w:val="8"/>
          <w:szCs w:val="8"/>
        </w:rPr>
      </w:pPr>
      <w:r w:rsidRPr="00F0570A">
        <w:rPr>
          <w:rFonts w:ascii="Times New Roman" w:hAnsi="Times New Roman" w:cs="Times New Roman"/>
          <w:b/>
          <w:bCs/>
          <w:sz w:val="23"/>
          <w:szCs w:val="23"/>
        </w:rPr>
        <w:t>Not in Attendance:</w:t>
      </w:r>
      <w:r w:rsidRPr="00F0570A">
        <w:rPr>
          <w:rFonts w:ascii="Times New Roman" w:hAnsi="Times New Roman" w:cs="Times New Roman"/>
          <w:sz w:val="23"/>
          <w:szCs w:val="23"/>
        </w:rPr>
        <w:t xml:space="preserve"> </w:t>
      </w:r>
      <w:r w:rsidR="006912B1" w:rsidRPr="00F0570A">
        <w:rPr>
          <w:rFonts w:ascii="Times New Roman" w:hAnsi="Times New Roman" w:cs="Times New Roman"/>
          <w:sz w:val="23"/>
          <w:szCs w:val="23"/>
        </w:rPr>
        <w:t xml:space="preserve">Commissioner </w:t>
      </w:r>
      <w:r w:rsidR="00FA20B6" w:rsidRPr="00F0570A">
        <w:rPr>
          <w:rFonts w:ascii="Times New Roman" w:hAnsi="Times New Roman" w:cs="Times New Roman"/>
          <w:sz w:val="23"/>
          <w:szCs w:val="23"/>
        </w:rPr>
        <w:t>Laura Sotelo-Garcia</w:t>
      </w:r>
      <w:r w:rsidR="006A38EF" w:rsidRPr="00F0570A">
        <w:rPr>
          <w:rFonts w:ascii="Times New Roman" w:hAnsi="Times New Roman" w:cs="Times New Roman"/>
          <w:sz w:val="23"/>
          <w:szCs w:val="23"/>
        </w:rPr>
        <w:br/>
      </w:r>
    </w:p>
    <w:p w14:paraId="220C546E" w14:textId="06BD8B52" w:rsidR="001F142E" w:rsidRPr="00F0570A" w:rsidRDefault="001F142E" w:rsidP="00BC73DD">
      <w:pPr>
        <w:pStyle w:val="ListParagraph"/>
        <w:numPr>
          <w:ilvl w:val="0"/>
          <w:numId w:val="2"/>
        </w:numPr>
        <w:spacing w:after="0"/>
        <w:rPr>
          <w:rFonts w:ascii="Times New Roman" w:hAnsi="Times New Roman" w:cs="Times New Roman"/>
          <w:sz w:val="23"/>
          <w:szCs w:val="23"/>
        </w:rPr>
      </w:pPr>
      <w:r w:rsidRPr="00F0570A">
        <w:rPr>
          <w:rFonts w:ascii="Times New Roman" w:hAnsi="Times New Roman" w:cs="Times New Roman"/>
          <w:b/>
          <w:bCs/>
          <w:sz w:val="23"/>
          <w:szCs w:val="23"/>
        </w:rPr>
        <w:t>Approval of Agenda:</w:t>
      </w:r>
      <w:r w:rsidRPr="00F0570A">
        <w:rPr>
          <w:rFonts w:ascii="Times New Roman" w:hAnsi="Times New Roman" w:cs="Times New Roman"/>
          <w:sz w:val="23"/>
          <w:szCs w:val="23"/>
        </w:rPr>
        <w:t xml:space="preserve"> </w:t>
      </w:r>
    </w:p>
    <w:p w14:paraId="39D3D5DD" w14:textId="5E441848" w:rsidR="00786DDC" w:rsidRPr="00BC73DD" w:rsidRDefault="00CE7022" w:rsidP="00BC73DD">
      <w:pPr>
        <w:spacing w:after="0"/>
        <w:rPr>
          <w:rFonts w:ascii="Times New Roman" w:hAnsi="Times New Roman" w:cs="Times New Roman"/>
          <w:b/>
          <w:bCs/>
          <w:sz w:val="23"/>
          <w:szCs w:val="23"/>
        </w:rPr>
      </w:pPr>
      <w:r w:rsidRPr="00BC73DD">
        <w:rPr>
          <w:rFonts w:ascii="Times New Roman" w:hAnsi="Times New Roman" w:cs="Times New Roman"/>
          <w:b/>
          <w:bCs/>
          <w:sz w:val="23"/>
          <w:szCs w:val="23"/>
        </w:rPr>
        <w:t>Cindy Rice</w:t>
      </w:r>
      <w:r w:rsidR="006B5E1D" w:rsidRPr="00BC73DD">
        <w:rPr>
          <w:rFonts w:ascii="Times New Roman" w:hAnsi="Times New Roman" w:cs="Times New Roman"/>
          <w:b/>
          <w:bCs/>
          <w:sz w:val="23"/>
          <w:szCs w:val="23"/>
        </w:rPr>
        <w:t>, Counsel with Roberts &amp; Stevens</w:t>
      </w:r>
      <w:r w:rsidR="001A42B4" w:rsidRPr="00BC73DD">
        <w:rPr>
          <w:rFonts w:ascii="Times New Roman" w:hAnsi="Times New Roman" w:cs="Times New Roman"/>
          <w:b/>
          <w:bCs/>
          <w:sz w:val="23"/>
          <w:szCs w:val="23"/>
        </w:rPr>
        <w:t xml:space="preserve"> </w:t>
      </w:r>
      <w:r w:rsidRPr="00BC73DD">
        <w:rPr>
          <w:rFonts w:ascii="Times New Roman" w:hAnsi="Times New Roman" w:cs="Times New Roman"/>
          <w:sz w:val="23"/>
          <w:szCs w:val="23"/>
        </w:rPr>
        <w:t xml:space="preserve">requested as best practice for virtual meetings that </w:t>
      </w:r>
      <w:r w:rsidR="004B184F" w:rsidRPr="00BC73DD">
        <w:rPr>
          <w:rFonts w:ascii="Times New Roman" w:hAnsi="Times New Roman" w:cs="Times New Roman"/>
          <w:sz w:val="23"/>
          <w:szCs w:val="23"/>
        </w:rPr>
        <w:t xml:space="preserve">persons </w:t>
      </w:r>
      <w:r w:rsidR="001A42B4" w:rsidRPr="00BC73DD">
        <w:rPr>
          <w:rFonts w:ascii="Times New Roman" w:hAnsi="Times New Roman" w:cs="Times New Roman"/>
          <w:sz w:val="23"/>
          <w:szCs w:val="23"/>
        </w:rPr>
        <w:t>speaking,</w:t>
      </w:r>
      <w:r w:rsidR="004B184F" w:rsidRPr="00BC73DD">
        <w:rPr>
          <w:rFonts w:ascii="Times New Roman" w:hAnsi="Times New Roman" w:cs="Times New Roman"/>
          <w:sz w:val="23"/>
          <w:szCs w:val="23"/>
        </w:rPr>
        <w:t xml:space="preserve"> please identify themselves and that all motions be voted by verbal roll call.</w:t>
      </w:r>
    </w:p>
    <w:p w14:paraId="584AFC7C" w14:textId="77777777" w:rsidR="004B184F" w:rsidRPr="00F0570A" w:rsidRDefault="004B184F" w:rsidP="004B184F">
      <w:pPr>
        <w:pStyle w:val="ListParagraph"/>
        <w:spacing w:after="0"/>
        <w:ind w:left="1080"/>
        <w:rPr>
          <w:rFonts w:ascii="Times New Roman" w:hAnsi="Times New Roman" w:cs="Times New Roman"/>
          <w:b/>
          <w:bCs/>
          <w:sz w:val="23"/>
          <w:szCs w:val="23"/>
        </w:rPr>
      </w:pPr>
    </w:p>
    <w:p w14:paraId="79C96C67" w14:textId="42F17DA7" w:rsidR="00FE1B44" w:rsidRPr="00F0570A" w:rsidRDefault="00FE1B44" w:rsidP="00AD562F">
      <w:pPr>
        <w:spacing w:after="0" w:line="278" w:lineRule="auto"/>
        <w:rPr>
          <w:rFonts w:ascii="Times New Roman" w:eastAsia="Times New Roman" w:hAnsi="Times New Roman" w:cs="Times New Roman"/>
          <w:kern w:val="0"/>
          <w:sz w:val="23"/>
          <w:szCs w:val="23"/>
          <w14:ligatures w14:val="none"/>
        </w:rPr>
      </w:pPr>
      <w:r w:rsidRPr="00F0570A">
        <w:rPr>
          <w:rFonts w:ascii="Times New Roman" w:hAnsi="Times New Roman" w:cs="Times New Roman"/>
          <w:sz w:val="23"/>
          <w:szCs w:val="23"/>
        </w:rPr>
        <w:t>Motion to Accept</w:t>
      </w:r>
      <w:r w:rsidR="00C16951" w:rsidRPr="00F0570A">
        <w:rPr>
          <w:rFonts w:ascii="Times New Roman" w:hAnsi="Times New Roman" w:cs="Times New Roman"/>
          <w:sz w:val="23"/>
          <w:szCs w:val="23"/>
        </w:rPr>
        <w:t xml:space="preserve"> </w:t>
      </w:r>
      <w:r w:rsidR="00AD562F" w:rsidRPr="00F0570A">
        <w:rPr>
          <w:rFonts w:ascii="Times New Roman" w:hAnsi="Times New Roman" w:cs="Times New Roman"/>
          <w:sz w:val="23"/>
          <w:szCs w:val="23"/>
        </w:rPr>
        <w:t>Agenda</w:t>
      </w:r>
      <w:r w:rsidRPr="00F0570A">
        <w:rPr>
          <w:rFonts w:ascii="Times New Roman" w:hAnsi="Times New Roman" w:cs="Times New Roman"/>
          <w:sz w:val="23"/>
          <w:szCs w:val="23"/>
        </w:rPr>
        <w:t xml:space="preserve"> as presented: </w:t>
      </w:r>
      <w:r w:rsidR="00D91453" w:rsidRPr="00F0570A">
        <w:rPr>
          <w:rFonts w:ascii="Times New Roman" w:eastAsia="Times New Roman" w:hAnsi="Times New Roman" w:cs="Times New Roman"/>
          <w:kern w:val="0"/>
          <w:sz w:val="23"/>
          <w:szCs w:val="23"/>
          <w14:ligatures w14:val="none"/>
        </w:rPr>
        <w:t xml:space="preserve"> </w:t>
      </w:r>
      <w:r w:rsidR="00F71B20" w:rsidRPr="00F0570A">
        <w:rPr>
          <w:rFonts w:ascii="Times New Roman" w:eastAsia="Times New Roman" w:hAnsi="Times New Roman" w:cs="Times New Roman"/>
          <w:kern w:val="0"/>
          <w:sz w:val="23"/>
          <w:szCs w:val="23"/>
          <w14:ligatures w14:val="none"/>
        </w:rPr>
        <w:t>Vice Chair Collins</w:t>
      </w:r>
    </w:p>
    <w:p w14:paraId="11B88869" w14:textId="63732314" w:rsidR="00FE1B44" w:rsidRPr="00F0570A" w:rsidRDefault="00FE1B44" w:rsidP="00AD562F">
      <w:pPr>
        <w:spacing w:after="0" w:line="278" w:lineRule="auto"/>
        <w:rPr>
          <w:rFonts w:ascii="Times New Roman" w:eastAsia="Times New Roman" w:hAnsi="Times New Roman" w:cs="Times New Roman"/>
          <w:kern w:val="0"/>
          <w:sz w:val="23"/>
          <w:szCs w:val="23"/>
          <w14:ligatures w14:val="none"/>
        </w:rPr>
      </w:pPr>
      <w:r w:rsidRPr="00F0570A">
        <w:rPr>
          <w:rFonts w:ascii="Times New Roman" w:eastAsia="Times New Roman" w:hAnsi="Times New Roman" w:cs="Times New Roman"/>
          <w:kern w:val="0"/>
          <w:sz w:val="23"/>
          <w:szCs w:val="23"/>
          <w14:ligatures w14:val="none"/>
        </w:rPr>
        <w:t xml:space="preserve">Second: </w:t>
      </w:r>
      <w:r w:rsidR="00F71B20" w:rsidRPr="00F0570A">
        <w:rPr>
          <w:rFonts w:ascii="Times New Roman" w:eastAsia="Times New Roman" w:hAnsi="Times New Roman" w:cs="Times New Roman"/>
          <w:kern w:val="0"/>
          <w:sz w:val="23"/>
          <w:szCs w:val="23"/>
          <w14:ligatures w14:val="none"/>
        </w:rPr>
        <w:t>Commissioner Wynn</w:t>
      </w:r>
    </w:p>
    <w:p w14:paraId="521BF0AC" w14:textId="442B3093" w:rsidR="004B184F" w:rsidRPr="00F0570A" w:rsidRDefault="004B184F" w:rsidP="00AD562F">
      <w:pPr>
        <w:spacing w:after="0" w:line="278" w:lineRule="auto"/>
        <w:rPr>
          <w:rFonts w:ascii="Times New Roman" w:eastAsia="Times New Roman" w:hAnsi="Times New Roman" w:cs="Times New Roman"/>
          <w:kern w:val="0"/>
          <w:sz w:val="23"/>
          <w:szCs w:val="23"/>
          <w14:ligatures w14:val="none"/>
        </w:rPr>
      </w:pPr>
      <w:r w:rsidRPr="00F0570A">
        <w:rPr>
          <w:rFonts w:ascii="Times New Roman" w:eastAsia="Times New Roman" w:hAnsi="Times New Roman" w:cs="Times New Roman"/>
          <w:kern w:val="0"/>
          <w:sz w:val="23"/>
          <w:szCs w:val="23"/>
          <w14:ligatures w14:val="none"/>
        </w:rPr>
        <w:t>Roll Call Taken</w:t>
      </w:r>
    </w:p>
    <w:p w14:paraId="04D25B03" w14:textId="440BB3B6" w:rsidR="0020358F" w:rsidRPr="00F91384" w:rsidRDefault="00621997" w:rsidP="00AD562F">
      <w:pPr>
        <w:spacing w:after="0" w:line="278" w:lineRule="auto"/>
        <w:rPr>
          <w:rFonts w:ascii="Times New Roman" w:eastAsia="Times New Roman" w:hAnsi="Times New Roman" w:cs="Times New Roman"/>
          <w:kern w:val="0"/>
          <w:sz w:val="10"/>
          <w:szCs w:val="10"/>
          <w14:ligatures w14:val="none"/>
        </w:rPr>
      </w:pPr>
      <w:r w:rsidRPr="00F0570A">
        <w:rPr>
          <w:rFonts w:ascii="Times New Roman" w:eastAsia="Times New Roman" w:hAnsi="Times New Roman" w:cs="Times New Roman"/>
          <w:kern w:val="0"/>
          <w:sz w:val="23"/>
          <w:szCs w:val="23"/>
          <w14:ligatures w14:val="none"/>
        </w:rPr>
        <w:t xml:space="preserve">Motion Carried: (6-0)  </w:t>
      </w:r>
      <w:r w:rsidR="00AD562F" w:rsidRPr="00F0570A">
        <w:rPr>
          <w:rFonts w:ascii="Times New Roman" w:eastAsia="Times New Roman" w:hAnsi="Times New Roman" w:cs="Times New Roman"/>
          <w:kern w:val="0"/>
          <w:sz w:val="23"/>
          <w:szCs w:val="23"/>
          <w14:ligatures w14:val="none"/>
        </w:rPr>
        <w:br/>
      </w:r>
    </w:p>
    <w:p w14:paraId="388F65F4" w14:textId="35DFFF5B" w:rsidR="00365CCC" w:rsidRPr="00F0570A" w:rsidRDefault="00663E9B" w:rsidP="009F179A">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Resolution </w:t>
      </w:r>
      <w:r w:rsidR="009F39CD" w:rsidRPr="00F0570A">
        <w:rPr>
          <w:rFonts w:ascii="Times New Roman" w:eastAsia="Calibri" w:hAnsi="Times New Roman" w:cs="Times New Roman"/>
          <w:b/>
          <w:bCs/>
          <w:sz w:val="23"/>
          <w:szCs w:val="23"/>
        </w:rPr>
        <w:t>Overview</w:t>
      </w:r>
    </w:p>
    <w:p w14:paraId="4ABFDEFA" w14:textId="2ABA228D" w:rsidR="00B11A0E" w:rsidRPr="00F0570A" w:rsidRDefault="00B11A0E" w:rsidP="00B11A0E">
      <w:pPr>
        <w:pStyle w:val="ListParagraph"/>
        <w:numPr>
          <w:ilvl w:val="1"/>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Resolution 2025-12: </w:t>
      </w:r>
      <w:r w:rsidR="003B354D" w:rsidRPr="00F0570A">
        <w:rPr>
          <w:rFonts w:ascii="Times New Roman" w:eastAsia="Calibri" w:hAnsi="Times New Roman" w:cs="Times New Roman"/>
          <w:b/>
          <w:bCs/>
          <w:sz w:val="23"/>
          <w:szCs w:val="23"/>
        </w:rPr>
        <w:t xml:space="preserve">Appointment of CEO as Board Secretary and </w:t>
      </w:r>
      <w:r w:rsidR="00DD22B5" w:rsidRPr="00F0570A">
        <w:rPr>
          <w:rFonts w:ascii="Times New Roman" w:eastAsia="Calibri" w:hAnsi="Times New Roman" w:cs="Times New Roman"/>
          <w:b/>
          <w:bCs/>
          <w:sz w:val="23"/>
          <w:szCs w:val="23"/>
        </w:rPr>
        <w:t>Hearing Officer</w:t>
      </w:r>
    </w:p>
    <w:p w14:paraId="6532AE3B" w14:textId="4D743C8C" w:rsidR="00F0495B" w:rsidRPr="00F0570A" w:rsidRDefault="00813B24" w:rsidP="00F0495B">
      <w:pPr>
        <w:spacing w:after="0"/>
        <w:ind w:left="72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 xml:space="preserve">Counsel </w:t>
      </w:r>
      <w:r w:rsidRPr="00F0570A">
        <w:rPr>
          <w:rFonts w:ascii="Times New Roman" w:eastAsia="Calibri" w:hAnsi="Times New Roman" w:cs="Times New Roman"/>
          <w:b/>
          <w:bCs/>
          <w:sz w:val="23"/>
          <w:szCs w:val="23"/>
        </w:rPr>
        <w:t>Cindy Rice</w:t>
      </w:r>
      <w:r w:rsidRPr="00F0570A">
        <w:rPr>
          <w:rFonts w:ascii="Times New Roman" w:eastAsia="Calibri" w:hAnsi="Times New Roman" w:cs="Times New Roman"/>
          <w:sz w:val="23"/>
          <w:szCs w:val="23"/>
        </w:rPr>
        <w:t xml:space="preserve"> stated that the resolution formally documents </w:t>
      </w:r>
      <w:r w:rsidRPr="00F0570A">
        <w:rPr>
          <w:rFonts w:ascii="Times New Roman" w:eastAsia="Calibri" w:hAnsi="Times New Roman" w:cs="Times New Roman"/>
          <w:b/>
          <w:bCs/>
          <w:sz w:val="23"/>
          <w:szCs w:val="23"/>
        </w:rPr>
        <w:t>Ella Santos’s</w:t>
      </w:r>
      <w:r w:rsidRPr="00F0570A">
        <w:rPr>
          <w:rFonts w:ascii="Times New Roman" w:eastAsia="Calibri" w:hAnsi="Times New Roman" w:cs="Times New Roman"/>
          <w:sz w:val="23"/>
          <w:szCs w:val="23"/>
        </w:rPr>
        <w:t xml:space="preserve"> appointment as Secretary and Hearing Officer, as required </w:t>
      </w:r>
      <w:r w:rsidR="00311D21" w:rsidRPr="00F0570A">
        <w:rPr>
          <w:rFonts w:ascii="Times New Roman" w:eastAsia="Calibri" w:hAnsi="Times New Roman" w:cs="Times New Roman"/>
          <w:sz w:val="23"/>
          <w:szCs w:val="23"/>
        </w:rPr>
        <w:t>in</w:t>
      </w:r>
      <w:r w:rsidRPr="00F0570A">
        <w:rPr>
          <w:rFonts w:ascii="Times New Roman" w:eastAsia="Calibri" w:hAnsi="Times New Roman" w:cs="Times New Roman"/>
          <w:sz w:val="23"/>
          <w:szCs w:val="23"/>
        </w:rPr>
        <w:t xml:space="preserve"> the bylaws, and does not change existing duties.</w:t>
      </w:r>
      <w:r w:rsidR="00F0495B" w:rsidRPr="00F0570A">
        <w:rPr>
          <w:rFonts w:ascii="Times New Roman" w:eastAsia="Calibri" w:hAnsi="Times New Roman" w:cs="Times New Roman"/>
          <w:sz w:val="23"/>
          <w:szCs w:val="23"/>
        </w:rPr>
        <w:br/>
      </w:r>
    </w:p>
    <w:p w14:paraId="424D0F94" w14:textId="55EED1D2" w:rsidR="00F0495B" w:rsidRPr="00F0570A" w:rsidRDefault="00F0495B" w:rsidP="00F0495B">
      <w:pPr>
        <w:pStyle w:val="ListParagraph"/>
        <w:numPr>
          <w:ilvl w:val="1"/>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Resolution 2025-13: </w:t>
      </w:r>
      <w:r w:rsidR="003F606E" w:rsidRPr="00F0570A">
        <w:rPr>
          <w:rFonts w:ascii="Times New Roman" w:eastAsia="Calibri" w:hAnsi="Times New Roman" w:cs="Times New Roman"/>
          <w:b/>
          <w:bCs/>
          <w:sz w:val="23"/>
          <w:szCs w:val="23"/>
        </w:rPr>
        <w:t xml:space="preserve">Rocky River </w:t>
      </w:r>
      <w:r w:rsidR="00C03A96" w:rsidRPr="00F0570A">
        <w:rPr>
          <w:rFonts w:ascii="Times New Roman" w:eastAsia="Calibri" w:hAnsi="Times New Roman" w:cs="Times New Roman"/>
          <w:b/>
          <w:bCs/>
          <w:sz w:val="23"/>
          <w:szCs w:val="23"/>
        </w:rPr>
        <w:t>Apartments Findings Resolution</w:t>
      </w:r>
    </w:p>
    <w:p w14:paraId="58628FE8" w14:textId="3E6DF734" w:rsidR="00311D21" w:rsidRPr="00F0570A" w:rsidRDefault="00311D21" w:rsidP="00311D21">
      <w:pPr>
        <w:spacing w:after="0"/>
        <w:ind w:left="720"/>
        <w:rPr>
          <w:rFonts w:ascii="Times New Roman" w:eastAsia="Calibri" w:hAnsi="Times New Roman" w:cs="Times New Roman"/>
          <w:sz w:val="23"/>
          <w:szCs w:val="23"/>
        </w:rPr>
      </w:pPr>
      <w:r w:rsidRPr="00F0570A">
        <w:rPr>
          <w:rFonts w:ascii="Times New Roman" w:eastAsia="Calibri" w:hAnsi="Times New Roman" w:cs="Times New Roman"/>
          <w:b/>
          <w:bCs/>
          <w:sz w:val="23"/>
          <w:szCs w:val="23"/>
        </w:rPr>
        <w:t>Kristen Kirby,</w:t>
      </w:r>
      <w:r w:rsidRPr="00F0570A">
        <w:rPr>
          <w:rFonts w:ascii="Times New Roman" w:eastAsia="Calibri" w:hAnsi="Times New Roman" w:cs="Times New Roman"/>
          <w:sz w:val="23"/>
          <w:szCs w:val="23"/>
        </w:rPr>
        <w:t xml:space="preserve"> Bond Counsel, McGuireWoods LLP</w:t>
      </w:r>
      <w:r w:rsidR="00005675" w:rsidRPr="00F0570A">
        <w:rPr>
          <w:rFonts w:ascii="Times New Roman" w:eastAsia="Calibri" w:hAnsi="Times New Roman" w:cs="Times New Roman"/>
          <w:sz w:val="23"/>
          <w:szCs w:val="23"/>
        </w:rPr>
        <w:t xml:space="preserve"> presented </w:t>
      </w:r>
      <w:r w:rsidRPr="00F0570A">
        <w:rPr>
          <w:rFonts w:ascii="Times New Roman" w:eastAsia="Calibri" w:hAnsi="Times New Roman" w:cs="Times New Roman"/>
          <w:sz w:val="23"/>
          <w:szCs w:val="23"/>
        </w:rPr>
        <w:t xml:space="preserve">Resolution </w:t>
      </w:r>
      <w:r w:rsidR="00005675" w:rsidRPr="00F0570A">
        <w:rPr>
          <w:rFonts w:ascii="Times New Roman" w:eastAsia="Calibri" w:hAnsi="Times New Roman" w:cs="Times New Roman"/>
          <w:sz w:val="23"/>
          <w:szCs w:val="23"/>
        </w:rPr>
        <w:t>2025-</w:t>
      </w:r>
      <w:r w:rsidRPr="00F0570A">
        <w:rPr>
          <w:rFonts w:ascii="Times New Roman" w:eastAsia="Calibri" w:hAnsi="Times New Roman" w:cs="Times New Roman"/>
          <w:sz w:val="23"/>
          <w:szCs w:val="23"/>
        </w:rPr>
        <w:t xml:space="preserve">13 </w:t>
      </w:r>
      <w:r w:rsidR="00DA7650" w:rsidRPr="00F0570A">
        <w:rPr>
          <w:rFonts w:ascii="Times New Roman" w:eastAsia="Calibri" w:hAnsi="Times New Roman" w:cs="Times New Roman"/>
          <w:sz w:val="23"/>
          <w:szCs w:val="23"/>
        </w:rPr>
        <w:t xml:space="preserve">which states </w:t>
      </w:r>
      <w:r w:rsidRPr="00F0570A">
        <w:rPr>
          <w:rFonts w:ascii="Times New Roman" w:eastAsia="Calibri" w:hAnsi="Times New Roman" w:cs="Times New Roman"/>
          <w:sz w:val="23"/>
          <w:szCs w:val="23"/>
        </w:rPr>
        <w:t xml:space="preserve"> the findings required under North Carolina law related to the Rocky River Apartments development and the proposed bond financing. The resolution also approves the financing team and confirms the Housing Authority’s role as a conduit issuer, with no financial obligation or liability to the Authority.</w:t>
      </w:r>
    </w:p>
    <w:p w14:paraId="16223618" w14:textId="77777777" w:rsidR="00DA7650" w:rsidRPr="00F91384" w:rsidRDefault="00DA7650" w:rsidP="00311D21">
      <w:pPr>
        <w:spacing w:after="0"/>
        <w:ind w:left="720"/>
        <w:rPr>
          <w:rFonts w:ascii="Times New Roman" w:eastAsia="Calibri" w:hAnsi="Times New Roman" w:cs="Times New Roman"/>
          <w:sz w:val="18"/>
          <w:szCs w:val="18"/>
        </w:rPr>
      </w:pPr>
    </w:p>
    <w:p w14:paraId="48E287C0" w14:textId="5D3D3FDE" w:rsidR="00DA7650" w:rsidRPr="00F0570A" w:rsidRDefault="00DA7650" w:rsidP="00311D21">
      <w:pPr>
        <w:spacing w:after="0"/>
        <w:ind w:left="720"/>
        <w:rPr>
          <w:rFonts w:ascii="Times New Roman" w:eastAsia="Calibri" w:hAnsi="Times New Roman" w:cs="Times New Roman"/>
          <w:sz w:val="23"/>
          <w:szCs w:val="23"/>
        </w:rPr>
      </w:pPr>
      <w:r w:rsidRPr="00F0570A">
        <w:rPr>
          <w:rFonts w:ascii="Times New Roman" w:eastAsia="Calibri" w:hAnsi="Times New Roman" w:cs="Times New Roman"/>
          <w:sz w:val="23"/>
          <w:szCs w:val="23"/>
        </w:rPr>
        <w:t>Kristen highlighted the project details for the Board:</w:t>
      </w:r>
    </w:p>
    <w:p w14:paraId="0A509C83" w14:textId="056DBBB4" w:rsidR="00F10AE1" w:rsidRPr="00F0570A" w:rsidRDefault="00F10AE1" w:rsidP="00F10AE1">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120-unit, new-construction affordable housing development</w:t>
      </w:r>
    </w:p>
    <w:p w14:paraId="519112D3" w14:textId="0D8A34D1" w:rsidR="00F10AE1" w:rsidRPr="00F0570A" w:rsidRDefault="00F10AE1" w:rsidP="00F10AE1">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Location:</w:t>
      </w:r>
      <w:r w:rsidRPr="00F0570A">
        <w:rPr>
          <w:rFonts w:ascii="Times New Roman" w:eastAsia="Calibri" w:hAnsi="Times New Roman" w:cs="Times New Roman"/>
          <w:b/>
          <w:bCs/>
          <w:sz w:val="23"/>
          <w:szCs w:val="23"/>
        </w:rPr>
        <w:t xml:space="preserve"> Town of Woodfin, Buncombe County</w:t>
      </w:r>
    </w:p>
    <w:p w14:paraId="458BFC33" w14:textId="4CE52FE5" w:rsidR="00F10AE1" w:rsidRPr="00F0570A" w:rsidRDefault="00F10AE1" w:rsidP="00F10AE1">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Target population:</w:t>
      </w:r>
      <w:r w:rsidRPr="00F0570A">
        <w:rPr>
          <w:rFonts w:ascii="Times New Roman" w:eastAsia="Calibri" w:hAnsi="Times New Roman" w:cs="Times New Roman"/>
          <w:b/>
          <w:bCs/>
          <w:sz w:val="23"/>
          <w:szCs w:val="23"/>
        </w:rPr>
        <w:t xml:space="preserve"> Families</w:t>
      </w:r>
    </w:p>
    <w:p w14:paraId="2656F84F" w14:textId="48CCB4C8" w:rsidR="00F10AE1" w:rsidRPr="00F0570A" w:rsidRDefault="00F10AE1" w:rsidP="00F10AE1">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Developer:</w:t>
      </w:r>
      <w:r w:rsidRPr="00F0570A">
        <w:rPr>
          <w:rFonts w:ascii="Times New Roman" w:eastAsia="Calibri" w:hAnsi="Times New Roman" w:cs="Times New Roman"/>
          <w:b/>
          <w:bCs/>
          <w:sz w:val="23"/>
          <w:szCs w:val="23"/>
        </w:rPr>
        <w:t xml:space="preserve"> Fitch Eyrich</w:t>
      </w:r>
    </w:p>
    <w:p w14:paraId="7180C8FC" w14:textId="6EB98769" w:rsidR="00F10AE1" w:rsidRPr="00F0570A" w:rsidRDefault="00F10AE1" w:rsidP="00F10AE1">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Financing:</w:t>
      </w:r>
      <w:r w:rsidRPr="00F0570A">
        <w:rPr>
          <w:rFonts w:ascii="Times New Roman" w:eastAsia="Calibri" w:hAnsi="Times New Roman" w:cs="Times New Roman"/>
          <w:b/>
          <w:bCs/>
          <w:sz w:val="23"/>
          <w:szCs w:val="23"/>
        </w:rPr>
        <w:t xml:space="preserve"> Approval of the financing team and issuance of </w:t>
      </w:r>
      <w:r w:rsidRPr="00F0570A">
        <w:rPr>
          <w:rFonts w:ascii="Times New Roman" w:eastAsia="Calibri" w:hAnsi="Times New Roman" w:cs="Times New Roman"/>
          <w:sz w:val="23"/>
          <w:szCs w:val="23"/>
        </w:rPr>
        <w:t>tax-exempt bonds</w:t>
      </w:r>
    </w:p>
    <w:p w14:paraId="5837A666" w14:textId="46F02FFC" w:rsidR="00311D21" w:rsidRPr="00F91384" w:rsidRDefault="00F10AE1" w:rsidP="00F91384">
      <w:pPr>
        <w:pStyle w:val="ListParagraph"/>
        <w:numPr>
          <w:ilvl w:val="2"/>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Housing Authority role:</w:t>
      </w:r>
      <w:r w:rsidRPr="00F0570A">
        <w:rPr>
          <w:rFonts w:ascii="Times New Roman" w:eastAsia="Calibri" w:hAnsi="Times New Roman" w:cs="Times New Roman"/>
          <w:b/>
          <w:bCs/>
          <w:sz w:val="23"/>
          <w:szCs w:val="23"/>
        </w:rPr>
        <w:t xml:space="preserve"> Conduit issuer only, with </w:t>
      </w:r>
      <w:r w:rsidRPr="00F0570A">
        <w:rPr>
          <w:rFonts w:ascii="Times New Roman" w:eastAsia="Calibri" w:hAnsi="Times New Roman" w:cs="Times New Roman"/>
          <w:sz w:val="23"/>
          <w:szCs w:val="23"/>
        </w:rPr>
        <w:t>no financial obligation, pledge, or liability</w:t>
      </w:r>
      <w:r w:rsidRPr="00F0570A">
        <w:rPr>
          <w:rFonts w:ascii="Times New Roman" w:eastAsia="Calibri" w:hAnsi="Times New Roman" w:cs="Times New Roman"/>
          <w:b/>
          <w:bCs/>
          <w:sz w:val="23"/>
          <w:szCs w:val="23"/>
        </w:rPr>
        <w:t xml:space="preserve"> of the Housing Authority</w:t>
      </w:r>
    </w:p>
    <w:p w14:paraId="4F92CA2A" w14:textId="77777777" w:rsidR="00FA6A3F" w:rsidRPr="00F0570A" w:rsidRDefault="00C03A96" w:rsidP="00AC1BD1">
      <w:pPr>
        <w:pStyle w:val="ListParagraph"/>
        <w:numPr>
          <w:ilvl w:val="1"/>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lastRenderedPageBreak/>
        <w:t xml:space="preserve">Resolution 2025-14: Rocky River Apartments </w:t>
      </w:r>
      <w:r w:rsidR="001358DA" w:rsidRPr="00F0570A">
        <w:rPr>
          <w:rFonts w:ascii="Times New Roman" w:eastAsia="Calibri" w:hAnsi="Times New Roman" w:cs="Times New Roman"/>
          <w:b/>
          <w:bCs/>
          <w:sz w:val="23"/>
          <w:szCs w:val="23"/>
        </w:rPr>
        <w:t xml:space="preserve">Approval </w:t>
      </w:r>
      <w:r w:rsidR="00CB3271" w:rsidRPr="00F0570A">
        <w:rPr>
          <w:rFonts w:ascii="Times New Roman" w:eastAsia="Calibri" w:hAnsi="Times New Roman" w:cs="Times New Roman"/>
          <w:b/>
          <w:bCs/>
          <w:sz w:val="23"/>
          <w:szCs w:val="23"/>
        </w:rPr>
        <w:t>of Issuance and Sale of Note for Rocky River</w:t>
      </w:r>
      <w:r w:rsidR="00AC1BD1" w:rsidRPr="00F0570A">
        <w:rPr>
          <w:rFonts w:ascii="Times New Roman" w:eastAsia="Calibri" w:hAnsi="Times New Roman" w:cs="Times New Roman"/>
          <w:b/>
          <w:bCs/>
          <w:sz w:val="23"/>
          <w:szCs w:val="23"/>
        </w:rPr>
        <w:t xml:space="preserve"> Apartments</w:t>
      </w:r>
    </w:p>
    <w:p w14:paraId="25359FEA" w14:textId="1E2CF98A" w:rsidR="00347E1F" w:rsidRPr="00F0570A" w:rsidRDefault="00FA6A3F" w:rsidP="00DF5E1A">
      <w:pPr>
        <w:pStyle w:val="ListParagraph"/>
        <w:spacing w:after="0"/>
        <w:ind w:left="1080"/>
        <w:rPr>
          <w:rFonts w:ascii="Times New Roman" w:eastAsia="Calibri" w:hAnsi="Times New Roman" w:cs="Times New Roman"/>
          <w:b/>
          <w:bCs/>
          <w:sz w:val="23"/>
          <w:szCs w:val="23"/>
        </w:rPr>
      </w:pPr>
      <w:r w:rsidRPr="00F0570A">
        <w:rPr>
          <w:rFonts w:ascii="Times New Roman" w:eastAsia="Calibri" w:hAnsi="Times New Roman" w:cs="Times New Roman"/>
          <w:sz w:val="23"/>
          <w:szCs w:val="23"/>
        </w:rPr>
        <w:t xml:space="preserve">Kristen stated that this </w:t>
      </w:r>
      <w:r w:rsidR="00DF5E1A" w:rsidRPr="00F0570A">
        <w:rPr>
          <w:rFonts w:ascii="Times New Roman" w:eastAsia="Calibri" w:hAnsi="Times New Roman" w:cs="Times New Roman"/>
          <w:sz w:val="23"/>
          <w:szCs w:val="23"/>
        </w:rPr>
        <w:t>Resolution</w:t>
      </w:r>
      <w:r w:rsidRPr="00F0570A">
        <w:rPr>
          <w:rFonts w:ascii="Times New Roman" w:eastAsia="Calibri" w:hAnsi="Times New Roman" w:cs="Times New Roman"/>
          <w:sz w:val="23"/>
          <w:szCs w:val="23"/>
        </w:rPr>
        <w:t xml:space="preserve"> authorizes tax-exempt bond financing for the 120-unit Rocky River Apartments in Woodfin, Buncombe County, and authorizes execution of all related financing and closing documents.</w:t>
      </w:r>
      <w:r w:rsidR="00347E1F" w:rsidRPr="00F0570A">
        <w:rPr>
          <w:rFonts w:ascii="Times New Roman" w:eastAsia="Calibri" w:hAnsi="Times New Roman" w:cs="Times New Roman"/>
          <w:sz w:val="23"/>
          <w:szCs w:val="23"/>
        </w:rPr>
        <w:br/>
      </w:r>
    </w:p>
    <w:p w14:paraId="73E07AF4" w14:textId="657A705D" w:rsidR="00AC1BD1" w:rsidRPr="00F0570A" w:rsidRDefault="00AC1BD1" w:rsidP="00233CDA">
      <w:pPr>
        <w:spacing w:after="0"/>
        <w:rPr>
          <w:rFonts w:ascii="Times New Roman" w:eastAsia="Calibri" w:hAnsi="Times New Roman" w:cs="Times New Roman"/>
          <w:b/>
          <w:bCs/>
          <w:sz w:val="23"/>
          <w:szCs w:val="23"/>
        </w:rPr>
      </w:pPr>
      <w:r w:rsidRPr="00F0570A">
        <w:rPr>
          <w:rStyle w:val="Strong"/>
          <w:rFonts w:ascii="Times New Roman" w:eastAsiaTheme="majorEastAsia" w:hAnsi="Times New Roman" w:cs="Times New Roman"/>
          <w:sz w:val="23"/>
          <w:szCs w:val="23"/>
        </w:rPr>
        <w:t>Board Discussion / Q&amp;A:</w:t>
      </w:r>
    </w:p>
    <w:p w14:paraId="11C3B6F2" w14:textId="09F106BB" w:rsidR="00AC1BD1" w:rsidRPr="00F0570A" w:rsidRDefault="00AC1BD1" w:rsidP="00F352B1">
      <w:pPr>
        <w:pStyle w:val="NormalWeb"/>
        <w:rPr>
          <w:sz w:val="23"/>
          <w:szCs w:val="23"/>
        </w:rPr>
      </w:pPr>
      <w:r w:rsidRPr="00F0570A">
        <w:rPr>
          <w:rStyle w:val="Strong"/>
          <w:rFonts w:eastAsiaTheme="majorEastAsia"/>
          <w:sz w:val="23"/>
          <w:szCs w:val="23"/>
        </w:rPr>
        <w:t>Commissioner Scott Farkas</w:t>
      </w:r>
      <w:r w:rsidRPr="00F0570A">
        <w:rPr>
          <w:sz w:val="23"/>
          <w:szCs w:val="23"/>
        </w:rPr>
        <w:t xml:space="preserve"> asked how the </w:t>
      </w:r>
      <w:r w:rsidRPr="00F0570A">
        <w:rPr>
          <w:rStyle w:val="Strong"/>
          <w:rFonts w:eastAsiaTheme="majorEastAsia"/>
          <w:sz w:val="23"/>
          <w:szCs w:val="23"/>
        </w:rPr>
        <w:t>conduit issuer fee</w:t>
      </w:r>
      <w:r w:rsidRPr="00F0570A">
        <w:rPr>
          <w:sz w:val="23"/>
          <w:szCs w:val="23"/>
        </w:rPr>
        <w:t xml:space="preserve"> to be received by the Housing Authority would be calculated and whether it would be consistent with fees received on prior bond transactions.</w:t>
      </w:r>
      <w:r w:rsidR="00A22E9D" w:rsidRPr="00F0570A">
        <w:rPr>
          <w:sz w:val="23"/>
          <w:szCs w:val="23"/>
        </w:rPr>
        <w:t xml:space="preserve"> </w:t>
      </w:r>
      <w:r w:rsidR="00A22E9D" w:rsidRPr="00F0570A">
        <w:rPr>
          <w:b/>
          <w:bCs/>
          <w:sz w:val="23"/>
          <w:szCs w:val="23"/>
        </w:rPr>
        <w:t>K</w:t>
      </w:r>
      <w:r w:rsidRPr="00F0570A">
        <w:rPr>
          <w:rStyle w:val="Strong"/>
          <w:rFonts w:eastAsiaTheme="majorEastAsia"/>
          <w:sz w:val="23"/>
          <w:szCs w:val="23"/>
        </w:rPr>
        <w:t>risten</w:t>
      </w:r>
      <w:r w:rsidRPr="00F0570A">
        <w:rPr>
          <w:sz w:val="23"/>
          <w:szCs w:val="23"/>
        </w:rPr>
        <w:t xml:space="preserve"> </w:t>
      </w:r>
      <w:r w:rsidR="005F01C4" w:rsidRPr="00F0570A">
        <w:rPr>
          <w:sz w:val="23"/>
          <w:szCs w:val="23"/>
        </w:rPr>
        <w:t xml:space="preserve">responded that the financing includes a unique tax structure affecting the calculation of the conduit issuer fee. She confirmed that the Housing Authority will receive a fee and stated she would coordinate with </w:t>
      </w:r>
      <w:r w:rsidR="005F01C4" w:rsidRPr="00F0570A">
        <w:rPr>
          <w:b/>
          <w:bCs/>
          <w:sz w:val="23"/>
          <w:szCs w:val="23"/>
        </w:rPr>
        <w:t>Ella Santos</w:t>
      </w:r>
      <w:r w:rsidR="005F01C4" w:rsidRPr="00F0570A">
        <w:rPr>
          <w:sz w:val="23"/>
          <w:szCs w:val="23"/>
        </w:rPr>
        <w:t>, CEO, to provide the finalized amount to the Board.</w:t>
      </w:r>
    </w:p>
    <w:p w14:paraId="063EB7E4" w14:textId="71E73C2A" w:rsidR="00F21695" w:rsidRPr="00F0570A" w:rsidRDefault="00CD29ED" w:rsidP="00F21695">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Introduction of HACA COO, Marvin Jean-Jacques</w:t>
      </w:r>
    </w:p>
    <w:p w14:paraId="2ADDC17C" w14:textId="77777777" w:rsidR="001B0B79" w:rsidRPr="00F0570A" w:rsidRDefault="008E5B21" w:rsidP="008E5B21">
      <w:pPr>
        <w:pStyle w:val="NormalWeb"/>
        <w:spacing w:before="0" w:beforeAutospacing="0"/>
        <w:rPr>
          <w:sz w:val="23"/>
          <w:szCs w:val="23"/>
        </w:rPr>
      </w:pPr>
      <w:r w:rsidRPr="00F0570A">
        <w:rPr>
          <w:sz w:val="23"/>
          <w:szCs w:val="23"/>
        </w:rPr>
        <w:t>Ella Santos, President &amp; CEO</w:t>
      </w:r>
      <w:r w:rsidR="00240A3E" w:rsidRPr="00F0570A">
        <w:rPr>
          <w:sz w:val="23"/>
          <w:szCs w:val="23"/>
        </w:rPr>
        <w:t xml:space="preserve"> introduced </w:t>
      </w:r>
      <w:r w:rsidR="00240A3E" w:rsidRPr="00F0570A">
        <w:rPr>
          <w:b/>
          <w:bCs/>
          <w:sz w:val="23"/>
          <w:szCs w:val="23"/>
        </w:rPr>
        <w:t>Marvin Jean-Jacques</w:t>
      </w:r>
      <w:r w:rsidR="00240A3E" w:rsidRPr="00F0570A">
        <w:rPr>
          <w:sz w:val="23"/>
          <w:szCs w:val="23"/>
        </w:rPr>
        <w:t xml:space="preserve"> as the Housing Authority’s new </w:t>
      </w:r>
      <w:r w:rsidR="00240A3E" w:rsidRPr="00F0570A">
        <w:rPr>
          <w:b/>
          <w:bCs/>
          <w:sz w:val="23"/>
          <w:szCs w:val="23"/>
        </w:rPr>
        <w:t>Chief Operating Officer</w:t>
      </w:r>
      <w:r w:rsidR="00240A3E" w:rsidRPr="00F0570A">
        <w:rPr>
          <w:sz w:val="23"/>
          <w:szCs w:val="23"/>
        </w:rPr>
        <w:t xml:space="preserve">, noting his MBA, PMP certification, and that November 19 marked his fifth day with the organization. </w:t>
      </w:r>
    </w:p>
    <w:p w14:paraId="342B77F5" w14:textId="462C419B" w:rsidR="00F21695" w:rsidRPr="00F0570A" w:rsidRDefault="00240A3E" w:rsidP="008E5B21">
      <w:pPr>
        <w:pStyle w:val="NormalWeb"/>
        <w:spacing w:before="0" w:beforeAutospacing="0"/>
        <w:rPr>
          <w:sz w:val="23"/>
          <w:szCs w:val="23"/>
        </w:rPr>
      </w:pPr>
      <w:r w:rsidRPr="00F0570A">
        <w:rPr>
          <w:sz w:val="23"/>
          <w:szCs w:val="23"/>
        </w:rPr>
        <w:t>Mr. Jean-Jacques addressed the Board, stating that he had completed visits to all Authority properties, met with maintenance staff, directors, and executive leadership, and expressed his commitment to supporting the CEO and Board during a period of organizational transition.</w:t>
      </w:r>
    </w:p>
    <w:p w14:paraId="227C34B2" w14:textId="744459FB" w:rsidR="0085665D" w:rsidRPr="00F0570A" w:rsidRDefault="0085665D" w:rsidP="0085665D">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Overview of Board Packet</w:t>
      </w:r>
    </w:p>
    <w:p w14:paraId="2AE0ADCB" w14:textId="37462F9D" w:rsidR="00F21695" w:rsidRPr="00F0570A" w:rsidRDefault="00E47727" w:rsidP="00106682">
      <w:pPr>
        <w:pStyle w:val="NormalWeb"/>
        <w:spacing w:before="0" w:beforeAutospacing="0"/>
        <w:rPr>
          <w:sz w:val="23"/>
          <w:szCs w:val="23"/>
        </w:rPr>
      </w:pPr>
      <w:r w:rsidRPr="00F0570A">
        <w:rPr>
          <w:sz w:val="23"/>
          <w:szCs w:val="23"/>
        </w:rPr>
        <w:t>Ella</w:t>
      </w:r>
      <w:r w:rsidR="00106682" w:rsidRPr="00F0570A">
        <w:rPr>
          <w:sz w:val="23"/>
          <w:szCs w:val="23"/>
        </w:rPr>
        <w:t xml:space="preserve"> reviewed the Board packet and highlighted upcoming items, including the 2026 budget, Housing Choice Voucher Program presentation, maintenance charges, and the 2026 Board meeting schedule.</w:t>
      </w:r>
    </w:p>
    <w:p w14:paraId="52AD6B11" w14:textId="3027C667" w:rsidR="00106682" w:rsidRPr="00F0570A" w:rsidRDefault="00106682" w:rsidP="00106682">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Financials </w:t>
      </w:r>
    </w:p>
    <w:p w14:paraId="2585FF1A" w14:textId="7E5C8924" w:rsidR="00647554" w:rsidRPr="00F0570A" w:rsidRDefault="00647554" w:rsidP="007054E1">
      <w:pPr>
        <w:pStyle w:val="NormalWeb"/>
        <w:spacing w:before="0" w:beforeAutospacing="0" w:after="0" w:afterAutospacing="0"/>
        <w:rPr>
          <w:sz w:val="23"/>
          <w:szCs w:val="23"/>
        </w:rPr>
      </w:pPr>
      <w:r w:rsidRPr="00F0570A">
        <w:rPr>
          <w:sz w:val="23"/>
          <w:szCs w:val="23"/>
        </w:rPr>
        <w:t>Ella provided a financial update on behalf of the Interim Chief Financial Officer and reviewed key budget items.</w:t>
      </w:r>
    </w:p>
    <w:p w14:paraId="20984165" w14:textId="75E48341" w:rsidR="00647554" w:rsidRPr="00F0570A" w:rsidRDefault="00647554" w:rsidP="00647554">
      <w:pPr>
        <w:pStyle w:val="ListParagraph"/>
        <w:numPr>
          <w:ilvl w:val="1"/>
          <w:numId w:val="2"/>
        </w:numPr>
        <w:spacing w:after="0"/>
        <w:rPr>
          <w:rFonts w:ascii="Times New Roman" w:hAnsi="Times New Roman" w:cs="Times New Roman"/>
          <w:sz w:val="23"/>
          <w:szCs w:val="23"/>
        </w:rPr>
      </w:pPr>
      <w:r w:rsidRPr="00F0570A">
        <w:rPr>
          <w:rStyle w:val="Strong"/>
          <w:rFonts w:ascii="Times New Roman" w:hAnsi="Times New Roman" w:cs="Times New Roman"/>
          <w:sz w:val="23"/>
          <w:szCs w:val="23"/>
        </w:rPr>
        <w:t>Key Highlights</w:t>
      </w:r>
    </w:p>
    <w:p w14:paraId="0C1174F8" w14:textId="77777777" w:rsidR="00647554" w:rsidRPr="00F0570A" w:rsidRDefault="00647554" w:rsidP="00647554">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Overall expenses generally tracking with prior months, with noted variances in maintenance and inspection costs</w:t>
      </w:r>
    </w:p>
    <w:p w14:paraId="14C10731" w14:textId="77777777" w:rsidR="00647554" w:rsidRPr="00F0570A" w:rsidRDefault="00647554" w:rsidP="00647554">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Housing Choice Voucher maintenance expenses increased due to under-budgeted inspection costs</w:t>
      </w:r>
    </w:p>
    <w:p w14:paraId="4C3DA603" w14:textId="77777777" w:rsidR="00647554" w:rsidRPr="00F0570A" w:rsidRDefault="00647554" w:rsidP="00647554">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COCC tenant services expenses impacted by payroll coding issues, which are being corrected</w:t>
      </w:r>
    </w:p>
    <w:p w14:paraId="7416984E" w14:textId="77777777" w:rsidR="00647554" w:rsidRPr="00F0570A" w:rsidRDefault="00647554" w:rsidP="00647554">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b/>
          <w:bCs/>
          <w:sz w:val="23"/>
          <w:szCs w:val="23"/>
        </w:rPr>
        <w:t>2024 audit</w:t>
      </w:r>
      <w:r w:rsidRPr="00F0570A">
        <w:rPr>
          <w:rFonts w:ascii="Times New Roman" w:eastAsia="Calibri" w:hAnsi="Times New Roman" w:cs="Times New Roman"/>
          <w:sz w:val="23"/>
          <w:szCs w:val="23"/>
        </w:rPr>
        <w:t xml:space="preserve"> nearing completion</w:t>
      </w:r>
    </w:p>
    <w:p w14:paraId="21DDD2A9" w14:textId="77777777" w:rsidR="00647554" w:rsidRPr="00F0570A" w:rsidRDefault="00647554" w:rsidP="00647554">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Semiannual </w:t>
      </w:r>
      <w:r w:rsidRPr="00F0570A">
        <w:rPr>
          <w:rFonts w:ascii="Times New Roman" w:eastAsia="Calibri" w:hAnsi="Times New Roman" w:cs="Times New Roman"/>
          <w:b/>
          <w:bCs/>
          <w:sz w:val="23"/>
          <w:szCs w:val="23"/>
        </w:rPr>
        <w:t>write-off of tenant move-out arrears</w:t>
      </w:r>
      <w:r w:rsidRPr="00F0570A">
        <w:rPr>
          <w:rFonts w:ascii="Times New Roman" w:eastAsia="Calibri" w:hAnsi="Times New Roman" w:cs="Times New Roman"/>
          <w:sz w:val="23"/>
          <w:szCs w:val="23"/>
        </w:rPr>
        <w:t xml:space="preserve"> for the period January 1–June 30, 2025</w:t>
      </w:r>
    </w:p>
    <w:p w14:paraId="61F140D1" w14:textId="780C687E" w:rsidR="00106682" w:rsidRPr="00F91384" w:rsidRDefault="00647554" w:rsidP="00106682">
      <w:pPr>
        <w:pStyle w:val="ListParagraph"/>
        <w:numPr>
          <w:ilvl w:val="2"/>
          <w:numId w:val="2"/>
        </w:numPr>
        <w:spacing w:after="0"/>
        <w:rPr>
          <w:rFonts w:ascii="Times New Roman" w:hAnsi="Times New Roman" w:cs="Times New Roman"/>
          <w:sz w:val="23"/>
          <w:szCs w:val="23"/>
        </w:rPr>
      </w:pPr>
      <w:r w:rsidRPr="00F0570A">
        <w:rPr>
          <w:rFonts w:ascii="Times New Roman" w:eastAsia="Calibri" w:hAnsi="Times New Roman" w:cs="Times New Roman"/>
          <w:sz w:val="23"/>
          <w:szCs w:val="23"/>
        </w:rPr>
        <w:t xml:space="preserve">Continued development of the </w:t>
      </w:r>
      <w:r w:rsidRPr="00F0570A">
        <w:rPr>
          <w:rFonts w:ascii="Times New Roman" w:eastAsia="Calibri" w:hAnsi="Times New Roman" w:cs="Times New Roman"/>
          <w:b/>
          <w:bCs/>
          <w:sz w:val="23"/>
          <w:szCs w:val="23"/>
        </w:rPr>
        <w:t>2026 budget</w:t>
      </w:r>
    </w:p>
    <w:p w14:paraId="30BBCFB6" w14:textId="77777777" w:rsidR="00F91384" w:rsidRPr="00F91384" w:rsidRDefault="00F91384" w:rsidP="00F91384">
      <w:pPr>
        <w:pStyle w:val="ListParagraph"/>
        <w:spacing w:after="0"/>
        <w:ind w:left="1800"/>
        <w:rPr>
          <w:rFonts w:ascii="Times New Roman" w:hAnsi="Times New Roman" w:cs="Times New Roman"/>
          <w:sz w:val="23"/>
          <w:szCs w:val="23"/>
        </w:rPr>
      </w:pPr>
    </w:p>
    <w:p w14:paraId="3C154F52" w14:textId="54C9D212" w:rsidR="00A22E9D" w:rsidRPr="00F0570A" w:rsidRDefault="00A22E9D" w:rsidP="00A22E9D">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Housing Cho</w:t>
      </w:r>
      <w:r w:rsidR="00300CCB" w:rsidRPr="00F0570A">
        <w:rPr>
          <w:rFonts w:ascii="Times New Roman" w:eastAsia="Calibri" w:hAnsi="Times New Roman" w:cs="Times New Roman"/>
          <w:b/>
          <w:bCs/>
          <w:sz w:val="23"/>
          <w:szCs w:val="23"/>
        </w:rPr>
        <w:t>ice Voucher Program Presentation</w:t>
      </w:r>
    </w:p>
    <w:p w14:paraId="179ACC0A" w14:textId="77777777" w:rsidR="00F91384" w:rsidRDefault="00300CCB" w:rsidP="00300CCB">
      <w:p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Noele Tackett, Director, Housing Choice Voucher Program, and Alex Ruiz, Assistant Director, HCV Program </w:t>
      </w:r>
      <w:r w:rsidR="007521CA" w:rsidRPr="00F0570A">
        <w:rPr>
          <w:rFonts w:ascii="Times New Roman" w:eastAsia="Calibri" w:hAnsi="Times New Roman" w:cs="Times New Roman"/>
          <w:sz w:val="23"/>
          <w:szCs w:val="23"/>
        </w:rPr>
        <w:t xml:space="preserve">presented an overview of the Housing Choice Voucher Program, including its role as the federal government’s primary rental assistance program and its administration by the Housing Authority. </w:t>
      </w:r>
    </w:p>
    <w:p w14:paraId="40DFC904" w14:textId="58BE4CF2" w:rsidR="00F21695" w:rsidRPr="00F0570A" w:rsidRDefault="007521CA" w:rsidP="00300CCB">
      <w:p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lastRenderedPageBreak/>
        <w:t>The presentation reviewed the distinction between project-based and tenant-based vouchers, voucher portability, specialty voucher programs, and opportunities for homeownership through the Family Self-Sufficiency Program. The presenters also outlined the processes for determining eligibility and approving tenancy under both voucher types.</w:t>
      </w:r>
    </w:p>
    <w:p w14:paraId="2CB65121" w14:textId="77777777" w:rsidR="007521CA" w:rsidRPr="00F0570A" w:rsidRDefault="007521CA" w:rsidP="00A06764">
      <w:pPr>
        <w:spacing w:after="0"/>
        <w:rPr>
          <w:rStyle w:val="Strong"/>
          <w:rFonts w:ascii="Times New Roman" w:eastAsiaTheme="majorEastAsia" w:hAnsi="Times New Roman" w:cs="Times New Roman"/>
          <w:sz w:val="23"/>
          <w:szCs w:val="23"/>
        </w:rPr>
      </w:pPr>
    </w:p>
    <w:p w14:paraId="14BBCDF0" w14:textId="30B50CBC" w:rsidR="00A06764" w:rsidRPr="00F0570A" w:rsidRDefault="00A06764" w:rsidP="00A06764">
      <w:pPr>
        <w:spacing w:after="0"/>
        <w:rPr>
          <w:rFonts w:ascii="Times New Roman" w:eastAsia="Calibri" w:hAnsi="Times New Roman" w:cs="Times New Roman"/>
          <w:b/>
          <w:bCs/>
          <w:sz w:val="23"/>
          <w:szCs w:val="23"/>
        </w:rPr>
      </w:pPr>
      <w:r w:rsidRPr="00F0570A">
        <w:rPr>
          <w:rStyle w:val="Strong"/>
          <w:rFonts w:ascii="Times New Roman" w:eastAsiaTheme="majorEastAsia" w:hAnsi="Times New Roman" w:cs="Times New Roman"/>
          <w:sz w:val="23"/>
          <w:szCs w:val="23"/>
        </w:rPr>
        <w:t>Board Discussion / Q&amp;A:</w:t>
      </w:r>
    </w:p>
    <w:p w14:paraId="10F283A0" w14:textId="46D84E0D" w:rsidR="00A06764" w:rsidRPr="00F0570A" w:rsidRDefault="00A06764" w:rsidP="00A06764">
      <w:pPr>
        <w:pStyle w:val="NormalWeb"/>
        <w:numPr>
          <w:ilvl w:val="0"/>
          <w:numId w:val="10"/>
        </w:numPr>
        <w:rPr>
          <w:sz w:val="23"/>
          <w:szCs w:val="23"/>
        </w:rPr>
      </w:pPr>
      <w:r w:rsidRPr="00F0570A">
        <w:rPr>
          <w:rStyle w:val="Strong"/>
          <w:rFonts w:eastAsiaTheme="majorEastAsia"/>
          <w:sz w:val="23"/>
          <w:szCs w:val="23"/>
        </w:rPr>
        <w:t>Commissioner Scott Farkas</w:t>
      </w:r>
      <w:r w:rsidRPr="00F0570A">
        <w:rPr>
          <w:sz w:val="23"/>
          <w:szCs w:val="23"/>
        </w:rPr>
        <w:t xml:space="preserve"> asked whether vouchers remain valid when participants move out of county or out of state. </w:t>
      </w:r>
      <w:r w:rsidR="00A22E9D" w:rsidRPr="00F0570A">
        <w:rPr>
          <w:rStyle w:val="Strong"/>
          <w:rFonts w:eastAsiaTheme="majorEastAsia"/>
          <w:sz w:val="23"/>
          <w:szCs w:val="23"/>
        </w:rPr>
        <w:t xml:space="preserve">Noele </w:t>
      </w:r>
      <w:r w:rsidRPr="00F0570A">
        <w:rPr>
          <w:sz w:val="23"/>
          <w:szCs w:val="23"/>
        </w:rPr>
        <w:t>confirmed that vouchers remain valid as long as eligibility requirements continue to be met.</w:t>
      </w:r>
    </w:p>
    <w:p w14:paraId="42B05695" w14:textId="5E9EFFC4" w:rsidR="00A06764" w:rsidRPr="00F0570A" w:rsidRDefault="00A06764" w:rsidP="00A06764">
      <w:pPr>
        <w:pStyle w:val="NormalWeb"/>
        <w:numPr>
          <w:ilvl w:val="0"/>
          <w:numId w:val="10"/>
        </w:numPr>
        <w:rPr>
          <w:sz w:val="23"/>
          <w:szCs w:val="23"/>
        </w:rPr>
      </w:pPr>
      <w:r w:rsidRPr="00F0570A">
        <w:rPr>
          <w:rStyle w:val="Strong"/>
          <w:rFonts w:eastAsiaTheme="majorEastAsia"/>
          <w:sz w:val="23"/>
          <w:szCs w:val="23"/>
        </w:rPr>
        <w:t>Commissioner Carol Goins</w:t>
      </w:r>
      <w:r w:rsidRPr="00F0570A">
        <w:rPr>
          <w:sz w:val="23"/>
          <w:szCs w:val="23"/>
        </w:rPr>
        <w:t xml:space="preserve"> asked about eligibility and ongoing participation requirements for </w:t>
      </w:r>
      <w:r w:rsidRPr="00F0570A">
        <w:rPr>
          <w:rStyle w:val="Strong"/>
          <w:rFonts w:eastAsiaTheme="majorEastAsia"/>
          <w:sz w:val="23"/>
          <w:szCs w:val="23"/>
        </w:rPr>
        <w:t>Foster Youth to Independence (FYI)</w:t>
      </w:r>
      <w:r w:rsidRPr="00F0570A">
        <w:rPr>
          <w:sz w:val="23"/>
          <w:szCs w:val="23"/>
        </w:rPr>
        <w:t xml:space="preserve"> vouchers. </w:t>
      </w:r>
      <w:r w:rsidR="00A22E9D" w:rsidRPr="00F0570A">
        <w:rPr>
          <w:rStyle w:val="Strong"/>
          <w:rFonts w:eastAsiaTheme="majorEastAsia"/>
          <w:sz w:val="23"/>
          <w:szCs w:val="23"/>
        </w:rPr>
        <w:t>Noele</w:t>
      </w:r>
      <w:r w:rsidRPr="00F0570A">
        <w:rPr>
          <w:sz w:val="23"/>
          <w:szCs w:val="23"/>
        </w:rPr>
        <w:t xml:space="preserve"> explained that continued participation in the associated support and case management program is required and affects voucher continuation.</w:t>
      </w:r>
    </w:p>
    <w:p w14:paraId="01F67A95" w14:textId="09109EFC" w:rsidR="00A06764" w:rsidRPr="00F0570A" w:rsidRDefault="00A06764" w:rsidP="00A06764">
      <w:pPr>
        <w:pStyle w:val="NormalWeb"/>
        <w:numPr>
          <w:ilvl w:val="0"/>
          <w:numId w:val="10"/>
        </w:numPr>
        <w:rPr>
          <w:sz w:val="23"/>
          <w:szCs w:val="23"/>
        </w:rPr>
      </w:pPr>
      <w:r w:rsidRPr="00F0570A">
        <w:rPr>
          <w:rStyle w:val="Strong"/>
          <w:rFonts w:eastAsiaTheme="majorEastAsia"/>
          <w:sz w:val="23"/>
          <w:szCs w:val="23"/>
        </w:rPr>
        <w:t>Commissioner Maggie Slocumb</w:t>
      </w:r>
      <w:r w:rsidRPr="00F0570A">
        <w:rPr>
          <w:sz w:val="23"/>
          <w:szCs w:val="23"/>
        </w:rPr>
        <w:t xml:space="preserve"> asked about homeownership tenant-based vouchers. </w:t>
      </w:r>
      <w:r w:rsidR="00A22E9D" w:rsidRPr="00F0570A">
        <w:rPr>
          <w:rStyle w:val="Strong"/>
          <w:rFonts w:eastAsiaTheme="majorEastAsia"/>
          <w:sz w:val="23"/>
          <w:szCs w:val="23"/>
        </w:rPr>
        <w:t>Noele</w:t>
      </w:r>
      <w:r w:rsidRPr="00F0570A">
        <w:rPr>
          <w:sz w:val="23"/>
          <w:szCs w:val="23"/>
        </w:rPr>
        <w:t xml:space="preserve"> explained that eligible participants may apply voucher assistance toward mortgage payments through the Family Self-Sufficiency Program. </w:t>
      </w:r>
      <w:r w:rsidR="00A22E9D" w:rsidRPr="00F0570A">
        <w:rPr>
          <w:rStyle w:val="Strong"/>
          <w:rFonts w:eastAsiaTheme="majorEastAsia"/>
          <w:sz w:val="23"/>
          <w:szCs w:val="23"/>
        </w:rPr>
        <w:t>Ella</w:t>
      </w:r>
      <w:r w:rsidRPr="00F0570A">
        <w:rPr>
          <w:sz w:val="23"/>
          <w:szCs w:val="23"/>
        </w:rPr>
        <w:t xml:space="preserve"> added that there are currently </w:t>
      </w:r>
      <w:r w:rsidRPr="00F0570A">
        <w:rPr>
          <w:rStyle w:val="Strong"/>
          <w:rFonts w:eastAsiaTheme="majorEastAsia"/>
          <w:sz w:val="23"/>
          <w:szCs w:val="23"/>
        </w:rPr>
        <w:t>86 participants</w:t>
      </w:r>
      <w:r w:rsidRPr="00F0570A">
        <w:rPr>
          <w:sz w:val="23"/>
          <w:szCs w:val="23"/>
        </w:rPr>
        <w:t xml:space="preserve"> in the homeownership program.</w:t>
      </w:r>
    </w:p>
    <w:p w14:paraId="67C9618C" w14:textId="114DABE4" w:rsidR="00A06764" w:rsidRPr="00F0570A" w:rsidRDefault="00A06764" w:rsidP="00A06764">
      <w:pPr>
        <w:pStyle w:val="NormalWeb"/>
        <w:numPr>
          <w:ilvl w:val="0"/>
          <w:numId w:val="10"/>
        </w:numPr>
        <w:rPr>
          <w:sz w:val="23"/>
          <w:szCs w:val="23"/>
        </w:rPr>
      </w:pPr>
      <w:r w:rsidRPr="00F0570A">
        <w:rPr>
          <w:rStyle w:val="Strong"/>
          <w:rFonts w:eastAsiaTheme="majorEastAsia"/>
          <w:sz w:val="23"/>
          <w:szCs w:val="23"/>
        </w:rPr>
        <w:t>Vice Chair Kimberly Collins</w:t>
      </w:r>
      <w:r w:rsidRPr="00F0570A">
        <w:rPr>
          <w:sz w:val="23"/>
          <w:szCs w:val="23"/>
        </w:rPr>
        <w:t xml:space="preserve"> asked about rebuilding relationships with community partners previously unable to utilize vouchers. </w:t>
      </w:r>
      <w:r w:rsidR="00A22E9D" w:rsidRPr="00F0570A">
        <w:rPr>
          <w:rStyle w:val="Strong"/>
          <w:rFonts w:eastAsiaTheme="majorEastAsia"/>
          <w:sz w:val="23"/>
          <w:szCs w:val="23"/>
        </w:rPr>
        <w:t>Noele</w:t>
      </w:r>
      <w:r w:rsidRPr="00F0570A">
        <w:rPr>
          <w:sz w:val="23"/>
          <w:szCs w:val="23"/>
        </w:rPr>
        <w:t xml:space="preserve"> stated that staff have begun outreach efforts and are actively rebuilding and strengthening those partnerships.</w:t>
      </w:r>
    </w:p>
    <w:p w14:paraId="33B01346" w14:textId="6C3192DF" w:rsidR="00A06764" w:rsidRPr="00F0570A" w:rsidRDefault="00A06764" w:rsidP="00A06764">
      <w:pPr>
        <w:pStyle w:val="NormalWeb"/>
        <w:numPr>
          <w:ilvl w:val="0"/>
          <w:numId w:val="10"/>
        </w:numPr>
        <w:rPr>
          <w:sz w:val="23"/>
          <w:szCs w:val="23"/>
        </w:rPr>
      </w:pPr>
      <w:r w:rsidRPr="00F0570A">
        <w:rPr>
          <w:rStyle w:val="Strong"/>
          <w:rFonts w:eastAsiaTheme="majorEastAsia"/>
          <w:sz w:val="23"/>
          <w:szCs w:val="23"/>
        </w:rPr>
        <w:t>Chair Mychal Bacoate</w:t>
      </w:r>
      <w:r w:rsidRPr="00F0570A">
        <w:rPr>
          <w:sz w:val="23"/>
          <w:szCs w:val="23"/>
        </w:rPr>
        <w:t xml:space="preserve"> asked about the availability and flexibility of specialty vouchers. </w:t>
      </w:r>
      <w:r w:rsidR="00A22E9D" w:rsidRPr="00F0570A">
        <w:rPr>
          <w:rStyle w:val="Strong"/>
          <w:rFonts w:eastAsiaTheme="majorEastAsia"/>
          <w:sz w:val="23"/>
          <w:szCs w:val="23"/>
        </w:rPr>
        <w:t>Noele</w:t>
      </w:r>
      <w:r w:rsidRPr="00F0570A">
        <w:rPr>
          <w:sz w:val="23"/>
          <w:szCs w:val="23"/>
        </w:rPr>
        <w:t xml:space="preserve"> explained that specialty vouchers are generally referral-based and vary by program depending on capacity and case management availability.</w:t>
      </w:r>
    </w:p>
    <w:p w14:paraId="3402941C" w14:textId="60399A89" w:rsidR="006923F1" w:rsidRPr="00F0570A" w:rsidRDefault="0077192C" w:rsidP="002B6CCF">
      <w:pPr>
        <w:pStyle w:val="ListParagraph"/>
        <w:numPr>
          <w:ilvl w:val="0"/>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Other Business</w:t>
      </w:r>
    </w:p>
    <w:p w14:paraId="49A66C90" w14:textId="6C271FF9" w:rsidR="003C7D3F" w:rsidRPr="003C7D3F" w:rsidRDefault="003C7D3F" w:rsidP="0077192C">
      <w:pPr>
        <w:pStyle w:val="ListParagraph"/>
        <w:numPr>
          <w:ilvl w:val="1"/>
          <w:numId w:val="2"/>
        </w:numPr>
        <w:spacing w:after="0"/>
        <w:rPr>
          <w:rFonts w:ascii="Times New Roman" w:eastAsia="Calibri" w:hAnsi="Times New Roman" w:cs="Times New Roman"/>
          <w:b/>
          <w:bCs/>
          <w:sz w:val="23"/>
          <w:szCs w:val="23"/>
        </w:rPr>
      </w:pPr>
      <w:r w:rsidRPr="003C7D3F">
        <w:rPr>
          <w:rFonts w:ascii="Times New Roman" w:eastAsia="Calibri" w:hAnsi="Times New Roman" w:cs="Times New Roman"/>
          <w:b/>
          <w:bCs/>
          <w:sz w:val="23"/>
          <w:szCs w:val="23"/>
        </w:rPr>
        <w:t>Maintenance Charges Update</w:t>
      </w:r>
    </w:p>
    <w:p w14:paraId="581BAE2B" w14:textId="22C8B27E" w:rsidR="003C7D3F" w:rsidRPr="003C7D3F" w:rsidRDefault="003C7D3F" w:rsidP="0077192C">
      <w:pPr>
        <w:spacing w:after="100" w:afterAutospacing="1" w:line="240" w:lineRule="auto"/>
        <w:ind w:left="720"/>
        <w:rPr>
          <w:rFonts w:ascii="Times New Roman" w:eastAsia="Times New Roman" w:hAnsi="Times New Roman" w:cs="Times New Roman"/>
          <w:kern w:val="0"/>
          <w:sz w:val="23"/>
          <w:szCs w:val="23"/>
          <w14:ligatures w14:val="none"/>
        </w:rPr>
      </w:pPr>
      <w:r w:rsidRPr="003C7D3F">
        <w:rPr>
          <w:rFonts w:ascii="Times New Roman" w:eastAsia="Times New Roman" w:hAnsi="Times New Roman" w:cs="Times New Roman"/>
          <w:b/>
          <w:bCs/>
          <w:kern w:val="0"/>
          <w:sz w:val="23"/>
          <w:szCs w:val="23"/>
          <w14:ligatures w14:val="none"/>
        </w:rPr>
        <w:t>Rhodney Norman</w:t>
      </w:r>
      <w:r w:rsidRPr="003C7D3F">
        <w:rPr>
          <w:rFonts w:ascii="Times New Roman" w:eastAsia="Times New Roman" w:hAnsi="Times New Roman" w:cs="Times New Roman"/>
          <w:kern w:val="0"/>
          <w:sz w:val="23"/>
          <w:szCs w:val="23"/>
          <w14:ligatures w14:val="none"/>
        </w:rPr>
        <w:t>, Senior Advisor to the CEO</w:t>
      </w:r>
      <w:r w:rsidR="002B6CCF" w:rsidRPr="00F0570A">
        <w:rPr>
          <w:rFonts w:ascii="Times New Roman" w:eastAsia="Times New Roman" w:hAnsi="Times New Roman" w:cs="Times New Roman"/>
          <w:kern w:val="0"/>
          <w:sz w:val="23"/>
          <w:szCs w:val="23"/>
          <w14:ligatures w14:val="none"/>
        </w:rPr>
        <w:t xml:space="preserve">, </w:t>
      </w:r>
      <w:r w:rsidRPr="003C7D3F">
        <w:rPr>
          <w:rFonts w:ascii="Times New Roman" w:eastAsia="Times New Roman" w:hAnsi="Times New Roman" w:cs="Times New Roman"/>
          <w:kern w:val="0"/>
          <w:sz w:val="23"/>
          <w:szCs w:val="23"/>
          <w14:ligatures w14:val="none"/>
        </w:rPr>
        <w:t>presented the proposed maintenance charges and explained the basis for the review and proposed updates.</w:t>
      </w:r>
      <w:r w:rsidR="002B6CCF" w:rsidRPr="00F0570A">
        <w:rPr>
          <w:rFonts w:ascii="Times New Roman" w:eastAsia="Times New Roman" w:hAnsi="Times New Roman" w:cs="Times New Roman"/>
          <w:kern w:val="0"/>
          <w:sz w:val="23"/>
          <w:szCs w:val="23"/>
          <w14:ligatures w14:val="none"/>
        </w:rPr>
        <w:t xml:space="preserve"> </w:t>
      </w:r>
      <w:r w:rsidR="00A222CB" w:rsidRPr="00F0570A">
        <w:rPr>
          <w:rFonts w:ascii="Times New Roman" w:eastAsia="Times New Roman" w:hAnsi="Times New Roman" w:cs="Times New Roman"/>
          <w:kern w:val="0"/>
          <w:sz w:val="23"/>
          <w:szCs w:val="23"/>
          <w14:ligatures w14:val="none"/>
        </w:rPr>
        <w:t>He c</w:t>
      </w:r>
      <w:r w:rsidR="002B6CCF" w:rsidRPr="00F0570A">
        <w:rPr>
          <w:rFonts w:ascii="Times New Roman" w:eastAsia="Times New Roman" w:hAnsi="Times New Roman" w:cs="Times New Roman"/>
          <w:kern w:val="0"/>
          <w:sz w:val="23"/>
          <w:szCs w:val="23"/>
          <w14:ligatures w14:val="none"/>
        </w:rPr>
        <w:t xml:space="preserve">larified for the Board that this exercise has not been completed since 2014, </w:t>
      </w:r>
      <w:r w:rsidR="00BF4352" w:rsidRPr="00F0570A">
        <w:rPr>
          <w:rFonts w:ascii="Times New Roman" w:eastAsia="Times New Roman" w:hAnsi="Times New Roman" w:cs="Times New Roman"/>
          <w:kern w:val="0"/>
          <w:sz w:val="23"/>
          <w:szCs w:val="23"/>
          <w14:ligatures w14:val="none"/>
        </w:rPr>
        <w:t xml:space="preserve">which has caused the structure and implementation of charges </w:t>
      </w:r>
      <w:r w:rsidR="00A222CB" w:rsidRPr="00F0570A">
        <w:rPr>
          <w:rFonts w:ascii="Times New Roman" w:eastAsia="Times New Roman" w:hAnsi="Times New Roman" w:cs="Times New Roman"/>
          <w:kern w:val="0"/>
          <w:sz w:val="23"/>
          <w:szCs w:val="23"/>
          <w14:ligatures w14:val="none"/>
        </w:rPr>
        <w:t>to be outdated.</w:t>
      </w:r>
    </w:p>
    <w:p w14:paraId="38F57E77" w14:textId="63100228" w:rsidR="003C7D3F" w:rsidRPr="003C7D3F" w:rsidRDefault="003C7D3F" w:rsidP="0077192C">
      <w:pPr>
        <w:pStyle w:val="ListParagraph"/>
        <w:numPr>
          <w:ilvl w:val="2"/>
          <w:numId w:val="2"/>
        </w:numPr>
        <w:spacing w:after="0"/>
        <w:rPr>
          <w:rStyle w:val="Strong"/>
          <w:rFonts w:ascii="Times New Roman" w:hAnsi="Times New Roman" w:cs="Times New Roman"/>
          <w:sz w:val="23"/>
          <w:szCs w:val="23"/>
        </w:rPr>
      </w:pPr>
      <w:r w:rsidRPr="003C7D3F">
        <w:rPr>
          <w:rStyle w:val="Strong"/>
          <w:rFonts w:ascii="Times New Roman" w:hAnsi="Times New Roman" w:cs="Times New Roman"/>
          <w:sz w:val="23"/>
          <w:szCs w:val="23"/>
        </w:rPr>
        <w:t>Key Points Presented</w:t>
      </w:r>
    </w:p>
    <w:p w14:paraId="3D0162B6" w14:textId="77777777" w:rsidR="003C7D3F" w:rsidRPr="003C7D3F" w:rsidRDefault="003C7D3F" w:rsidP="0077192C">
      <w:pPr>
        <w:pStyle w:val="ListParagraph"/>
        <w:numPr>
          <w:ilvl w:val="3"/>
          <w:numId w:val="2"/>
        </w:numPr>
        <w:spacing w:after="0"/>
        <w:rPr>
          <w:rFonts w:ascii="Times New Roman" w:eastAsia="Calibri" w:hAnsi="Times New Roman" w:cs="Times New Roman"/>
          <w:sz w:val="23"/>
          <w:szCs w:val="23"/>
        </w:rPr>
      </w:pPr>
      <w:r w:rsidRPr="003C7D3F">
        <w:rPr>
          <w:rFonts w:ascii="Times New Roman" w:eastAsia="Calibri" w:hAnsi="Times New Roman" w:cs="Times New Roman"/>
          <w:sz w:val="23"/>
          <w:szCs w:val="23"/>
        </w:rPr>
        <w:t>Maintenance charges are being reviewed to better align assessed charges with actual maintenance costs.</w:t>
      </w:r>
    </w:p>
    <w:p w14:paraId="7934C4E4" w14:textId="77777777" w:rsidR="003C7D3F" w:rsidRPr="003C7D3F" w:rsidRDefault="003C7D3F" w:rsidP="0077192C">
      <w:pPr>
        <w:pStyle w:val="ListParagraph"/>
        <w:numPr>
          <w:ilvl w:val="3"/>
          <w:numId w:val="2"/>
        </w:numPr>
        <w:spacing w:after="0"/>
        <w:rPr>
          <w:rFonts w:ascii="Times New Roman" w:eastAsia="Calibri" w:hAnsi="Times New Roman" w:cs="Times New Roman"/>
          <w:sz w:val="23"/>
          <w:szCs w:val="23"/>
        </w:rPr>
      </w:pPr>
      <w:r w:rsidRPr="003C7D3F">
        <w:rPr>
          <w:rFonts w:ascii="Times New Roman" w:eastAsia="Calibri" w:hAnsi="Times New Roman" w:cs="Times New Roman"/>
          <w:sz w:val="23"/>
          <w:szCs w:val="23"/>
        </w:rPr>
        <w:t>The intent is to improve consistency and uniform application of charges across all properties.</w:t>
      </w:r>
    </w:p>
    <w:p w14:paraId="78726ACB" w14:textId="77777777" w:rsidR="003C7D3F" w:rsidRPr="003C7D3F" w:rsidRDefault="003C7D3F" w:rsidP="0077192C">
      <w:pPr>
        <w:pStyle w:val="ListParagraph"/>
        <w:numPr>
          <w:ilvl w:val="3"/>
          <w:numId w:val="2"/>
        </w:numPr>
        <w:spacing w:after="0"/>
        <w:rPr>
          <w:rFonts w:ascii="Times New Roman" w:eastAsia="Calibri" w:hAnsi="Times New Roman" w:cs="Times New Roman"/>
          <w:sz w:val="23"/>
          <w:szCs w:val="23"/>
        </w:rPr>
      </w:pPr>
      <w:r w:rsidRPr="003C7D3F">
        <w:rPr>
          <w:rFonts w:ascii="Times New Roman" w:eastAsia="Calibri" w:hAnsi="Times New Roman" w:cs="Times New Roman"/>
          <w:sz w:val="23"/>
          <w:szCs w:val="23"/>
        </w:rPr>
        <w:t>Charges are intended to distinguish between chargeable resident-caused maintenance and normal wear and tear.</w:t>
      </w:r>
    </w:p>
    <w:p w14:paraId="5877D346" w14:textId="77777777" w:rsidR="003C7D3F" w:rsidRPr="003C7D3F" w:rsidRDefault="003C7D3F" w:rsidP="0077192C">
      <w:pPr>
        <w:pStyle w:val="ListParagraph"/>
        <w:numPr>
          <w:ilvl w:val="3"/>
          <w:numId w:val="2"/>
        </w:numPr>
        <w:spacing w:after="0"/>
        <w:rPr>
          <w:rFonts w:ascii="Times New Roman" w:eastAsia="Calibri" w:hAnsi="Times New Roman" w:cs="Times New Roman"/>
          <w:sz w:val="23"/>
          <w:szCs w:val="23"/>
        </w:rPr>
      </w:pPr>
      <w:r w:rsidRPr="003C7D3F">
        <w:rPr>
          <w:rFonts w:ascii="Times New Roman" w:eastAsia="Calibri" w:hAnsi="Times New Roman" w:cs="Times New Roman"/>
          <w:sz w:val="23"/>
          <w:szCs w:val="23"/>
        </w:rPr>
        <w:t>Standardized documentation and procedures are necessary to support accurate and defensible charges.</w:t>
      </w:r>
    </w:p>
    <w:p w14:paraId="07F10311" w14:textId="77777777" w:rsidR="003C7D3F" w:rsidRPr="003C7D3F" w:rsidRDefault="003C7D3F" w:rsidP="003C7D3F">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3C7D3F">
        <w:rPr>
          <w:rFonts w:ascii="Times New Roman" w:eastAsia="Times New Roman" w:hAnsi="Times New Roman" w:cs="Times New Roman"/>
          <w:b/>
          <w:bCs/>
          <w:kern w:val="0"/>
          <w:sz w:val="23"/>
          <w:szCs w:val="23"/>
          <w14:ligatures w14:val="none"/>
        </w:rPr>
        <w:t>Board Discussion / Q&amp;A:</w:t>
      </w:r>
    </w:p>
    <w:p w14:paraId="667B27EC" w14:textId="0B236E1F" w:rsidR="003C7D3F" w:rsidRPr="003C7D3F" w:rsidRDefault="003C7D3F" w:rsidP="00A84548">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3C7D3F">
        <w:rPr>
          <w:rFonts w:ascii="Times New Roman" w:eastAsia="Times New Roman" w:hAnsi="Times New Roman" w:cs="Times New Roman"/>
          <w:b/>
          <w:bCs/>
          <w:kern w:val="0"/>
          <w:sz w:val="23"/>
          <w:szCs w:val="23"/>
          <w14:ligatures w14:val="none"/>
        </w:rPr>
        <w:t>Vice Chair Kimberly Collins</w:t>
      </w:r>
      <w:r w:rsidRPr="003C7D3F">
        <w:rPr>
          <w:rFonts w:ascii="Times New Roman" w:eastAsia="Times New Roman" w:hAnsi="Times New Roman" w:cs="Times New Roman"/>
          <w:kern w:val="0"/>
          <w:sz w:val="23"/>
          <w:szCs w:val="23"/>
          <w14:ligatures w14:val="none"/>
        </w:rPr>
        <w:t xml:space="preserve"> asked how staff would ensure residents are </w:t>
      </w:r>
      <w:r w:rsidRPr="003C7D3F">
        <w:rPr>
          <w:rFonts w:ascii="Times New Roman" w:eastAsia="Times New Roman" w:hAnsi="Times New Roman" w:cs="Times New Roman"/>
          <w:b/>
          <w:bCs/>
          <w:kern w:val="0"/>
          <w:sz w:val="23"/>
          <w:szCs w:val="23"/>
          <w14:ligatures w14:val="none"/>
        </w:rPr>
        <w:t>not unfairly charged</w:t>
      </w:r>
      <w:r w:rsidRPr="003C7D3F">
        <w:rPr>
          <w:rFonts w:ascii="Times New Roman" w:eastAsia="Times New Roman" w:hAnsi="Times New Roman" w:cs="Times New Roman"/>
          <w:kern w:val="0"/>
          <w:sz w:val="23"/>
          <w:szCs w:val="23"/>
          <w14:ligatures w14:val="none"/>
        </w:rPr>
        <w:t>, including safeguards around consistency and application.</w:t>
      </w:r>
      <w:r w:rsidR="00A84548" w:rsidRPr="00F0570A">
        <w:rPr>
          <w:rFonts w:ascii="Times New Roman" w:eastAsia="Times New Roman" w:hAnsi="Times New Roman" w:cs="Times New Roman"/>
          <w:kern w:val="0"/>
          <w:sz w:val="23"/>
          <w:szCs w:val="23"/>
          <w14:ligatures w14:val="none"/>
        </w:rPr>
        <w:t xml:space="preserve">  </w:t>
      </w:r>
      <w:r w:rsidR="00F32A9B" w:rsidRPr="00F0570A">
        <w:rPr>
          <w:rFonts w:ascii="Times New Roman" w:eastAsia="Times New Roman" w:hAnsi="Times New Roman" w:cs="Times New Roman"/>
          <w:b/>
          <w:bCs/>
          <w:kern w:val="0"/>
          <w:sz w:val="23"/>
          <w:szCs w:val="23"/>
          <w14:ligatures w14:val="none"/>
        </w:rPr>
        <w:t>Rhodney expla</w:t>
      </w:r>
      <w:r w:rsidR="00A84548" w:rsidRPr="00F0570A">
        <w:rPr>
          <w:rFonts w:ascii="Times New Roman" w:eastAsia="Times New Roman" w:hAnsi="Times New Roman" w:cs="Times New Roman"/>
          <w:b/>
          <w:bCs/>
          <w:kern w:val="0"/>
          <w:sz w:val="23"/>
          <w:szCs w:val="23"/>
          <w14:ligatures w14:val="none"/>
        </w:rPr>
        <w:t>ined that c</w:t>
      </w:r>
      <w:r w:rsidRPr="003C7D3F">
        <w:rPr>
          <w:rFonts w:ascii="Times New Roman" w:eastAsia="Times New Roman" w:hAnsi="Times New Roman" w:cs="Times New Roman"/>
          <w:kern w:val="0"/>
          <w:sz w:val="23"/>
          <w:szCs w:val="23"/>
          <w14:ligatures w14:val="none"/>
        </w:rPr>
        <w:t xml:space="preserve">harges would be applied using defined criteria, with staff guidance to ensure consistency and appropriate distinction between damage and </w:t>
      </w:r>
      <w:r w:rsidRPr="003C7D3F">
        <w:rPr>
          <w:rFonts w:ascii="Times New Roman" w:eastAsia="Times New Roman" w:hAnsi="Times New Roman" w:cs="Times New Roman"/>
          <w:kern w:val="0"/>
          <w:sz w:val="23"/>
          <w:szCs w:val="23"/>
          <w14:ligatures w14:val="none"/>
        </w:rPr>
        <w:lastRenderedPageBreak/>
        <w:t>routine maintenance.</w:t>
      </w:r>
      <w:r w:rsidR="00A84548" w:rsidRPr="00F0570A">
        <w:rPr>
          <w:rFonts w:ascii="Times New Roman" w:eastAsia="Times New Roman" w:hAnsi="Times New Roman" w:cs="Times New Roman"/>
          <w:kern w:val="0"/>
          <w:sz w:val="23"/>
          <w:szCs w:val="23"/>
          <w14:ligatures w14:val="none"/>
        </w:rPr>
        <w:t xml:space="preserve"> </w:t>
      </w:r>
      <w:r w:rsidRPr="003C7D3F">
        <w:rPr>
          <w:rFonts w:ascii="Times New Roman" w:eastAsia="Times New Roman" w:hAnsi="Times New Roman" w:cs="Times New Roman"/>
          <w:b/>
          <w:bCs/>
          <w:kern w:val="0"/>
          <w:sz w:val="23"/>
          <w:szCs w:val="23"/>
          <w14:ligatures w14:val="none"/>
        </w:rPr>
        <w:t xml:space="preserve">Ella </w:t>
      </w:r>
      <w:r w:rsidR="00A84548" w:rsidRPr="00F0570A">
        <w:rPr>
          <w:rFonts w:ascii="Times New Roman" w:eastAsia="Times New Roman" w:hAnsi="Times New Roman" w:cs="Times New Roman"/>
          <w:b/>
          <w:bCs/>
          <w:kern w:val="0"/>
          <w:sz w:val="23"/>
          <w:szCs w:val="23"/>
          <w14:ligatures w14:val="none"/>
        </w:rPr>
        <w:t xml:space="preserve">went on to explain </w:t>
      </w:r>
      <w:r w:rsidRPr="003C7D3F">
        <w:rPr>
          <w:rFonts w:ascii="Times New Roman" w:eastAsia="Times New Roman" w:hAnsi="Times New Roman" w:cs="Times New Roman"/>
          <w:kern w:val="0"/>
          <w:sz w:val="23"/>
          <w:szCs w:val="23"/>
          <w14:ligatures w14:val="none"/>
        </w:rPr>
        <w:t>how maintenance charges are tracked and managed within the Yardi maintenance system, including work order documentation, review, and charge tracking.</w:t>
      </w:r>
    </w:p>
    <w:p w14:paraId="52D1E1DB" w14:textId="77777777" w:rsidR="00907BA1" w:rsidRPr="00F0570A" w:rsidRDefault="003C7D3F" w:rsidP="00907BA1">
      <w:pPr>
        <w:tabs>
          <w:tab w:val="num" w:pos="1440"/>
        </w:tabs>
        <w:spacing w:after="0" w:line="240" w:lineRule="auto"/>
        <w:rPr>
          <w:rFonts w:ascii="Times New Roman" w:eastAsia="Times New Roman" w:hAnsi="Times New Roman" w:cs="Times New Roman"/>
          <w:b/>
          <w:bCs/>
          <w:kern w:val="0"/>
          <w:sz w:val="23"/>
          <w:szCs w:val="23"/>
          <w14:ligatures w14:val="none"/>
        </w:rPr>
      </w:pPr>
      <w:r w:rsidRPr="003C7D3F">
        <w:rPr>
          <w:rFonts w:ascii="Times New Roman" w:eastAsia="Times New Roman" w:hAnsi="Times New Roman" w:cs="Times New Roman"/>
          <w:b/>
          <w:bCs/>
          <w:kern w:val="0"/>
          <w:sz w:val="23"/>
          <w:szCs w:val="23"/>
          <w14:ligatures w14:val="none"/>
        </w:rPr>
        <w:t>Commissioner Maggie Slocumb</w:t>
      </w:r>
      <w:r w:rsidRPr="003C7D3F">
        <w:rPr>
          <w:rFonts w:ascii="Times New Roman" w:eastAsia="Times New Roman" w:hAnsi="Times New Roman" w:cs="Times New Roman"/>
          <w:kern w:val="0"/>
          <w:sz w:val="23"/>
          <w:szCs w:val="23"/>
          <w14:ligatures w14:val="none"/>
        </w:rPr>
        <w:t xml:space="preserve"> asked a follow-up question regarding how resident questions or disputes related to maintenance charges would be handled.</w:t>
      </w:r>
      <w:r w:rsidR="00A84548" w:rsidRPr="00F0570A">
        <w:rPr>
          <w:rFonts w:ascii="Times New Roman" w:eastAsia="Times New Roman" w:hAnsi="Times New Roman" w:cs="Times New Roman"/>
          <w:kern w:val="0"/>
          <w:sz w:val="23"/>
          <w:szCs w:val="23"/>
          <w14:ligatures w14:val="none"/>
        </w:rPr>
        <w:t xml:space="preserve"> </w:t>
      </w:r>
      <w:r w:rsidR="00A84548" w:rsidRPr="00F0570A">
        <w:rPr>
          <w:rFonts w:ascii="Times New Roman" w:eastAsia="Times New Roman" w:hAnsi="Times New Roman" w:cs="Times New Roman"/>
          <w:b/>
          <w:bCs/>
          <w:kern w:val="0"/>
          <w:sz w:val="23"/>
          <w:szCs w:val="23"/>
          <w14:ligatures w14:val="none"/>
        </w:rPr>
        <w:t xml:space="preserve">Rhodney </w:t>
      </w:r>
      <w:r w:rsidR="00304E25" w:rsidRPr="00F0570A">
        <w:rPr>
          <w:rFonts w:ascii="Times New Roman" w:eastAsia="Times New Roman" w:hAnsi="Times New Roman" w:cs="Times New Roman"/>
          <w:b/>
          <w:bCs/>
          <w:kern w:val="0"/>
          <w:sz w:val="23"/>
          <w:szCs w:val="23"/>
          <w14:ligatures w14:val="none"/>
        </w:rPr>
        <w:t>clarified</w:t>
      </w:r>
      <w:r w:rsidR="00304E25" w:rsidRPr="00F0570A">
        <w:rPr>
          <w:rFonts w:ascii="Times New Roman" w:eastAsia="Times New Roman" w:hAnsi="Times New Roman" w:cs="Times New Roman"/>
          <w:kern w:val="0"/>
          <w:sz w:val="23"/>
          <w:szCs w:val="23"/>
          <w14:ligatures w14:val="none"/>
        </w:rPr>
        <w:t xml:space="preserve"> that s</w:t>
      </w:r>
      <w:r w:rsidRPr="003C7D3F">
        <w:rPr>
          <w:rFonts w:ascii="Times New Roman" w:eastAsia="Times New Roman" w:hAnsi="Times New Roman" w:cs="Times New Roman"/>
          <w:kern w:val="0"/>
          <w:sz w:val="23"/>
          <w:szCs w:val="23"/>
          <w14:ligatures w14:val="none"/>
        </w:rPr>
        <w:t>taff would provide clarification to residents, ensure charges are supported by documentation, and apply charges consistently in accordance with established procedures.</w:t>
      </w:r>
      <w:r w:rsidR="0051417E" w:rsidRPr="00F0570A">
        <w:rPr>
          <w:rFonts w:ascii="Times New Roman" w:eastAsia="Times New Roman" w:hAnsi="Times New Roman" w:cs="Times New Roman"/>
          <w:kern w:val="0"/>
          <w:sz w:val="23"/>
          <w:szCs w:val="23"/>
          <w14:ligatures w14:val="none"/>
        </w:rPr>
        <w:br/>
      </w:r>
    </w:p>
    <w:p w14:paraId="0F481CEF" w14:textId="60015891" w:rsidR="00BF7CCA" w:rsidRPr="003C7D3F" w:rsidRDefault="00907BA1" w:rsidP="00BF7CCA">
      <w:pPr>
        <w:tabs>
          <w:tab w:val="num" w:pos="1440"/>
        </w:tabs>
        <w:spacing w:after="0" w:line="240" w:lineRule="auto"/>
        <w:rPr>
          <w:rFonts w:ascii="Times New Roman" w:eastAsia="Times New Roman" w:hAnsi="Times New Roman" w:cs="Times New Roman"/>
          <w:kern w:val="0"/>
          <w:sz w:val="23"/>
          <w:szCs w:val="23"/>
          <w14:ligatures w14:val="none"/>
        </w:rPr>
      </w:pPr>
      <w:r w:rsidRPr="00F0570A">
        <w:rPr>
          <w:rFonts w:ascii="Times New Roman" w:eastAsia="Times New Roman" w:hAnsi="Times New Roman" w:cs="Times New Roman"/>
          <w:b/>
          <w:bCs/>
          <w:kern w:val="0"/>
          <w:sz w:val="23"/>
          <w:szCs w:val="23"/>
          <w14:ligatures w14:val="none"/>
        </w:rPr>
        <w:t xml:space="preserve">Commissioner Sean Aardema </w:t>
      </w:r>
      <w:r w:rsidRPr="00F0570A">
        <w:rPr>
          <w:rFonts w:ascii="Times New Roman" w:eastAsia="Times New Roman" w:hAnsi="Times New Roman" w:cs="Times New Roman"/>
          <w:kern w:val="0"/>
          <w:sz w:val="23"/>
          <w:szCs w:val="23"/>
          <w14:ligatures w14:val="none"/>
        </w:rPr>
        <w:t xml:space="preserve">asked </w:t>
      </w:r>
      <w:r w:rsidR="003D3851" w:rsidRPr="00F0570A">
        <w:rPr>
          <w:rFonts w:ascii="Times New Roman" w:eastAsia="Times New Roman" w:hAnsi="Times New Roman" w:cs="Times New Roman"/>
          <w:kern w:val="0"/>
          <w:sz w:val="23"/>
          <w:szCs w:val="23"/>
          <w14:ligatures w14:val="none"/>
        </w:rPr>
        <w:t>if there is a plan to</w:t>
      </w:r>
      <w:r w:rsidR="003D3851" w:rsidRPr="00F0570A">
        <w:rPr>
          <w:rFonts w:ascii="Times New Roman" w:eastAsia="Times New Roman" w:hAnsi="Times New Roman" w:cs="Times New Roman"/>
          <w:b/>
          <w:bCs/>
          <w:kern w:val="0"/>
          <w:sz w:val="23"/>
          <w:szCs w:val="23"/>
          <w14:ligatures w14:val="none"/>
        </w:rPr>
        <w:t xml:space="preserve"> </w:t>
      </w:r>
      <w:r w:rsidRPr="00F0570A">
        <w:rPr>
          <w:rFonts w:ascii="Times New Roman" w:eastAsia="Times New Roman" w:hAnsi="Times New Roman" w:cs="Times New Roman"/>
          <w:kern w:val="0"/>
          <w:sz w:val="23"/>
          <w:szCs w:val="23"/>
          <w14:ligatures w14:val="none"/>
        </w:rPr>
        <w:t>track</w:t>
      </w:r>
      <w:r w:rsidR="003D3851" w:rsidRPr="00F0570A">
        <w:rPr>
          <w:rFonts w:ascii="Times New Roman" w:eastAsia="Times New Roman" w:hAnsi="Times New Roman" w:cs="Times New Roman"/>
          <w:kern w:val="0"/>
          <w:sz w:val="23"/>
          <w:szCs w:val="23"/>
          <w14:ligatures w14:val="none"/>
        </w:rPr>
        <w:t xml:space="preserve"> metrics across to </w:t>
      </w:r>
      <w:r w:rsidR="006923F1" w:rsidRPr="00F0570A">
        <w:rPr>
          <w:rFonts w:ascii="Times New Roman" w:eastAsia="Times New Roman" w:hAnsi="Times New Roman" w:cs="Times New Roman"/>
          <w:kern w:val="0"/>
          <w:sz w:val="23"/>
          <w:szCs w:val="23"/>
          <w14:ligatures w14:val="none"/>
        </w:rPr>
        <w:t xml:space="preserve">identify anomalies? </w:t>
      </w:r>
      <w:r w:rsidR="006923F1" w:rsidRPr="00F0570A">
        <w:rPr>
          <w:rFonts w:ascii="Times New Roman" w:eastAsia="Times New Roman" w:hAnsi="Times New Roman" w:cs="Times New Roman"/>
          <w:b/>
          <w:bCs/>
          <w:kern w:val="0"/>
          <w:sz w:val="23"/>
          <w:szCs w:val="23"/>
          <w14:ligatures w14:val="none"/>
        </w:rPr>
        <w:t>Rhodney confirmed</w:t>
      </w:r>
      <w:r w:rsidR="006923F1" w:rsidRPr="00F0570A">
        <w:rPr>
          <w:rFonts w:ascii="Times New Roman" w:eastAsia="Times New Roman" w:hAnsi="Times New Roman" w:cs="Times New Roman"/>
          <w:kern w:val="0"/>
          <w:sz w:val="23"/>
          <w:szCs w:val="23"/>
          <w14:ligatures w14:val="none"/>
        </w:rPr>
        <w:t xml:space="preserve"> that this was in fact the pan.</w:t>
      </w:r>
      <w:r w:rsidR="0010050B" w:rsidRPr="00F0570A">
        <w:rPr>
          <w:rFonts w:ascii="Times New Roman" w:eastAsia="Times New Roman" w:hAnsi="Times New Roman" w:cs="Times New Roman"/>
          <w:kern w:val="0"/>
          <w:sz w:val="23"/>
          <w:szCs w:val="23"/>
          <w14:ligatures w14:val="none"/>
        </w:rPr>
        <w:br/>
      </w:r>
    </w:p>
    <w:p w14:paraId="30A354AE" w14:textId="2055DE03" w:rsidR="002A0222" w:rsidRPr="00F0570A" w:rsidRDefault="002A0222" w:rsidP="00D16425">
      <w:pPr>
        <w:pStyle w:val="ListParagraph"/>
        <w:numPr>
          <w:ilvl w:val="1"/>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PTO Buyback Program</w:t>
      </w:r>
    </w:p>
    <w:p w14:paraId="47B936A5" w14:textId="7F4BDEC6" w:rsidR="00BF7CCA" w:rsidRPr="00F0570A" w:rsidRDefault="00BF7CCA" w:rsidP="00BF7CCA">
      <w:pPr>
        <w:pStyle w:val="NormalWeb"/>
        <w:spacing w:before="0" w:beforeAutospacing="0"/>
        <w:ind w:left="720"/>
        <w:rPr>
          <w:sz w:val="23"/>
          <w:szCs w:val="23"/>
        </w:rPr>
      </w:pPr>
      <w:r w:rsidRPr="00F0570A">
        <w:rPr>
          <w:rStyle w:val="Strong"/>
          <w:rFonts w:eastAsiaTheme="majorEastAsia"/>
          <w:sz w:val="23"/>
          <w:szCs w:val="23"/>
        </w:rPr>
        <w:t xml:space="preserve">Ella </w:t>
      </w:r>
      <w:r w:rsidRPr="00F0570A">
        <w:rPr>
          <w:sz w:val="23"/>
          <w:szCs w:val="23"/>
        </w:rPr>
        <w:t>explained that a PTO buyback program could provide employee flexibility, support morale and retention, and help manage long-term PTO liability.</w:t>
      </w:r>
    </w:p>
    <w:p w14:paraId="631A9542" w14:textId="77777777" w:rsidR="00BF7CCA" w:rsidRPr="00F0570A" w:rsidRDefault="00BF7CCA" w:rsidP="00F5761F">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Limited to up to 40 hours eligible for buyback at the end of the calendar year</w:t>
      </w:r>
    </w:p>
    <w:p w14:paraId="0DDCE929" w14:textId="77777777" w:rsidR="00BF7CCA" w:rsidRPr="00F0570A" w:rsidRDefault="00BF7CCA" w:rsidP="00F5761F">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Employees must maintain a minimum remaining PTO balance after the buyback</w:t>
      </w:r>
    </w:p>
    <w:p w14:paraId="75E86B48" w14:textId="77777777" w:rsidR="0010050B" w:rsidRPr="00F0570A" w:rsidRDefault="00BF7CCA" w:rsidP="00F5761F">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Eligibility would be subject to policy review, financial analysis, and Board approval</w:t>
      </w:r>
      <w:r w:rsidR="0010050B" w:rsidRPr="00F0570A">
        <w:rPr>
          <w:rFonts w:ascii="Times New Roman" w:eastAsia="Calibri" w:hAnsi="Times New Roman" w:cs="Times New Roman"/>
          <w:sz w:val="23"/>
          <w:szCs w:val="23"/>
        </w:rPr>
        <w:t xml:space="preserve">.  </w:t>
      </w:r>
    </w:p>
    <w:p w14:paraId="50B89BFD" w14:textId="6EF631FB" w:rsidR="002A0222" w:rsidRPr="00F0570A" w:rsidRDefault="0010050B" w:rsidP="00F5761F">
      <w:pPr>
        <w:pStyle w:val="ListParagraph"/>
        <w:numPr>
          <w:ilvl w:val="2"/>
          <w:numId w:val="2"/>
        </w:numPr>
        <w:spacing w:after="0"/>
        <w:rPr>
          <w:rFonts w:ascii="Times New Roman" w:eastAsia="Calibri" w:hAnsi="Times New Roman" w:cs="Times New Roman"/>
          <w:sz w:val="23"/>
          <w:szCs w:val="23"/>
        </w:rPr>
      </w:pPr>
      <w:r w:rsidRPr="00F0570A">
        <w:rPr>
          <w:rFonts w:ascii="Times New Roman" w:eastAsia="Calibri" w:hAnsi="Times New Roman" w:cs="Times New Roman"/>
          <w:sz w:val="23"/>
          <w:szCs w:val="23"/>
        </w:rPr>
        <w:t>Approximate spend of $24,000 annually.</w:t>
      </w:r>
      <w:r w:rsidRPr="00F0570A">
        <w:rPr>
          <w:rFonts w:ascii="Times New Roman" w:eastAsia="Calibri" w:hAnsi="Times New Roman" w:cs="Times New Roman"/>
          <w:sz w:val="23"/>
          <w:szCs w:val="23"/>
        </w:rPr>
        <w:br/>
      </w:r>
    </w:p>
    <w:p w14:paraId="552CF54A" w14:textId="025C793A" w:rsidR="00D16425" w:rsidRPr="00F0570A" w:rsidRDefault="00D16425" w:rsidP="00D16425">
      <w:pPr>
        <w:pStyle w:val="ListParagraph"/>
        <w:numPr>
          <w:ilvl w:val="1"/>
          <w:numId w:val="2"/>
        </w:numPr>
        <w:spacing w:after="0"/>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2026 </w:t>
      </w:r>
      <w:r w:rsidR="001C4774" w:rsidRPr="00F0570A">
        <w:rPr>
          <w:rFonts w:ascii="Times New Roman" w:eastAsia="Calibri" w:hAnsi="Times New Roman" w:cs="Times New Roman"/>
          <w:b/>
          <w:bCs/>
          <w:sz w:val="23"/>
          <w:szCs w:val="23"/>
        </w:rPr>
        <w:t>Board of Commissioners Meeting Schedule</w:t>
      </w:r>
    </w:p>
    <w:p w14:paraId="15FA5081" w14:textId="43C7A80B" w:rsidR="00C03A96" w:rsidRPr="00F0570A" w:rsidRDefault="004F4C89" w:rsidP="00902DBD">
      <w:pPr>
        <w:spacing w:after="0"/>
        <w:ind w:left="720"/>
        <w:rPr>
          <w:rFonts w:ascii="Times New Roman" w:eastAsia="Calibri" w:hAnsi="Times New Roman" w:cs="Times New Roman"/>
          <w:sz w:val="23"/>
          <w:szCs w:val="23"/>
        </w:rPr>
      </w:pPr>
      <w:r w:rsidRPr="00F0570A">
        <w:rPr>
          <w:rFonts w:ascii="Times New Roman" w:eastAsia="Calibri" w:hAnsi="Times New Roman" w:cs="Times New Roman"/>
          <w:b/>
          <w:bCs/>
          <w:sz w:val="23"/>
          <w:szCs w:val="23"/>
        </w:rPr>
        <w:t xml:space="preserve">Ella </w:t>
      </w:r>
      <w:r w:rsidRPr="00F0570A">
        <w:rPr>
          <w:rFonts w:ascii="Times New Roman" w:eastAsia="Calibri" w:hAnsi="Times New Roman" w:cs="Times New Roman"/>
          <w:sz w:val="23"/>
          <w:szCs w:val="23"/>
        </w:rPr>
        <w:t xml:space="preserve"> briefly discussed the proposed meeting schedule for 2026</w:t>
      </w:r>
      <w:r w:rsidR="001430A5" w:rsidRPr="00F0570A">
        <w:rPr>
          <w:rFonts w:ascii="Times New Roman" w:eastAsia="Calibri" w:hAnsi="Times New Roman" w:cs="Times New Roman"/>
          <w:sz w:val="23"/>
          <w:szCs w:val="23"/>
        </w:rPr>
        <w:t xml:space="preserve">.  </w:t>
      </w:r>
      <w:r w:rsidR="001430A5" w:rsidRPr="00F0570A">
        <w:rPr>
          <w:rFonts w:ascii="Times New Roman" w:eastAsia="Calibri" w:hAnsi="Times New Roman" w:cs="Times New Roman"/>
          <w:b/>
          <w:bCs/>
          <w:sz w:val="23"/>
          <w:szCs w:val="23"/>
        </w:rPr>
        <w:t>Chair Bacoate</w:t>
      </w:r>
      <w:r w:rsidR="001430A5" w:rsidRPr="00F0570A">
        <w:rPr>
          <w:rFonts w:ascii="Times New Roman" w:eastAsia="Calibri" w:hAnsi="Times New Roman" w:cs="Times New Roman"/>
          <w:sz w:val="23"/>
          <w:szCs w:val="23"/>
        </w:rPr>
        <w:t xml:space="preserve"> </w:t>
      </w:r>
      <w:r w:rsidR="005270D2" w:rsidRPr="00F0570A">
        <w:rPr>
          <w:rFonts w:ascii="Times New Roman" w:eastAsia="Calibri" w:hAnsi="Times New Roman" w:cs="Times New Roman"/>
          <w:sz w:val="23"/>
          <w:szCs w:val="23"/>
        </w:rPr>
        <w:t>recognizes the commitment of time</w:t>
      </w:r>
      <w:r w:rsidR="00676A0D" w:rsidRPr="00F0570A">
        <w:rPr>
          <w:rFonts w:ascii="Times New Roman" w:eastAsia="Calibri" w:hAnsi="Times New Roman" w:cs="Times New Roman"/>
          <w:sz w:val="23"/>
          <w:szCs w:val="23"/>
        </w:rPr>
        <w:t xml:space="preserve"> by the Board and </w:t>
      </w:r>
      <w:r w:rsidR="001430A5" w:rsidRPr="00F0570A">
        <w:rPr>
          <w:rFonts w:ascii="Times New Roman" w:eastAsia="Calibri" w:hAnsi="Times New Roman" w:cs="Times New Roman"/>
          <w:sz w:val="23"/>
          <w:szCs w:val="23"/>
        </w:rPr>
        <w:t xml:space="preserve">explained that there will be changes </w:t>
      </w:r>
      <w:r w:rsidR="005270D2" w:rsidRPr="00F0570A">
        <w:rPr>
          <w:rFonts w:ascii="Times New Roman" w:eastAsia="Calibri" w:hAnsi="Times New Roman" w:cs="Times New Roman"/>
          <w:sz w:val="23"/>
          <w:szCs w:val="23"/>
        </w:rPr>
        <w:t>in the new year.</w:t>
      </w:r>
      <w:r w:rsidR="00676A0D" w:rsidRPr="00F0570A">
        <w:rPr>
          <w:rFonts w:ascii="Times New Roman" w:eastAsia="Calibri" w:hAnsi="Times New Roman" w:cs="Times New Roman"/>
          <w:sz w:val="23"/>
          <w:szCs w:val="23"/>
        </w:rPr>
        <w:t xml:space="preserve"> </w:t>
      </w:r>
      <w:r w:rsidR="00820F0C" w:rsidRPr="00F0570A">
        <w:rPr>
          <w:rFonts w:ascii="Times New Roman" w:eastAsia="Calibri" w:hAnsi="Times New Roman" w:cs="Times New Roman"/>
          <w:b/>
          <w:bCs/>
          <w:sz w:val="23"/>
          <w:szCs w:val="23"/>
        </w:rPr>
        <w:t>Vice Chair Collins</w:t>
      </w:r>
      <w:r w:rsidR="00820F0C" w:rsidRPr="00F0570A">
        <w:rPr>
          <w:rFonts w:ascii="Times New Roman" w:eastAsia="Calibri" w:hAnsi="Times New Roman" w:cs="Times New Roman"/>
          <w:sz w:val="23"/>
          <w:szCs w:val="23"/>
        </w:rPr>
        <w:t xml:space="preserve"> expands that this decision will be made mindfully.  </w:t>
      </w:r>
      <w:r w:rsidR="00820F0C" w:rsidRPr="00F0570A">
        <w:rPr>
          <w:rFonts w:ascii="Times New Roman" w:eastAsia="Calibri" w:hAnsi="Times New Roman" w:cs="Times New Roman"/>
          <w:b/>
          <w:bCs/>
          <w:sz w:val="23"/>
          <w:szCs w:val="23"/>
        </w:rPr>
        <w:t>Commissioner Farkas</w:t>
      </w:r>
      <w:r w:rsidR="00820F0C" w:rsidRPr="00F0570A">
        <w:rPr>
          <w:rFonts w:ascii="Times New Roman" w:eastAsia="Calibri" w:hAnsi="Times New Roman" w:cs="Times New Roman"/>
          <w:sz w:val="23"/>
          <w:szCs w:val="23"/>
        </w:rPr>
        <w:t xml:space="preserve"> acknowledged the benefit of the educational segment of the meeting today.</w:t>
      </w:r>
    </w:p>
    <w:p w14:paraId="04DAA7C0" w14:textId="77777777" w:rsidR="00052E98" w:rsidRPr="00F0570A" w:rsidRDefault="00052E98" w:rsidP="00052E98">
      <w:pPr>
        <w:spacing w:after="0" w:line="240" w:lineRule="auto"/>
        <w:jc w:val="both"/>
        <w:rPr>
          <w:rFonts w:ascii="Times New Roman" w:eastAsia="Calibri" w:hAnsi="Times New Roman" w:cs="Times New Roman"/>
          <w:sz w:val="23"/>
          <w:szCs w:val="23"/>
        </w:rPr>
      </w:pPr>
    </w:p>
    <w:p w14:paraId="77D0337B" w14:textId="77777777" w:rsidR="00052E98" w:rsidRPr="00F0570A" w:rsidRDefault="00052E98" w:rsidP="009F179A">
      <w:pPr>
        <w:pStyle w:val="ListParagraph"/>
        <w:numPr>
          <w:ilvl w:val="0"/>
          <w:numId w:val="2"/>
        </w:numPr>
        <w:spacing w:after="0" w:line="240" w:lineRule="auto"/>
        <w:jc w:val="both"/>
        <w:rPr>
          <w:rFonts w:ascii="Times New Roman" w:eastAsia="Calibri" w:hAnsi="Times New Roman" w:cs="Times New Roman"/>
          <w:b/>
          <w:bCs/>
          <w:sz w:val="23"/>
          <w:szCs w:val="23"/>
        </w:rPr>
      </w:pPr>
      <w:r w:rsidRPr="00F0570A">
        <w:rPr>
          <w:rFonts w:ascii="Times New Roman" w:eastAsia="Calibri" w:hAnsi="Times New Roman" w:cs="Times New Roman"/>
          <w:b/>
          <w:bCs/>
          <w:sz w:val="23"/>
          <w:szCs w:val="23"/>
        </w:rPr>
        <w:t xml:space="preserve">Motion to Adjourn </w:t>
      </w:r>
    </w:p>
    <w:p w14:paraId="0953F657" w14:textId="66264D38" w:rsidR="00052E98" w:rsidRPr="00F0570A" w:rsidRDefault="00052E98" w:rsidP="00AD054F">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Motion</w:t>
      </w:r>
      <w:r w:rsidR="00AD054F" w:rsidRPr="00F0570A">
        <w:rPr>
          <w:rFonts w:ascii="Times New Roman" w:eastAsia="Calibri" w:hAnsi="Times New Roman" w:cs="Times New Roman"/>
          <w:sz w:val="23"/>
          <w:szCs w:val="23"/>
        </w:rPr>
        <w:t xml:space="preserve">: Commissioner </w:t>
      </w:r>
      <w:r w:rsidR="00AF00DA" w:rsidRPr="00F0570A">
        <w:rPr>
          <w:rFonts w:ascii="Times New Roman" w:eastAsia="Calibri" w:hAnsi="Times New Roman" w:cs="Times New Roman"/>
          <w:sz w:val="23"/>
          <w:szCs w:val="23"/>
        </w:rPr>
        <w:t>Goins</w:t>
      </w:r>
    </w:p>
    <w:p w14:paraId="61B3A990" w14:textId="64410825" w:rsidR="00AD054F" w:rsidRDefault="00052E98" w:rsidP="00AD054F">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Second</w:t>
      </w:r>
      <w:r w:rsidR="00AD054F" w:rsidRPr="00F0570A">
        <w:rPr>
          <w:rFonts w:ascii="Times New Roman" w:eastAsia="Calibri" w:hAnsi="Times New Roman" w:cs="Times New Roman"/>
          <w:sz w:val="23"/>
          <w:szCs w:val="23"/>
        </w:rPr>
        <w:t xml:space="preserve">: </w:t>
      </w:r>
      <w:r w:rsidR="00E85EB9" w:rsidRPr="00F0570A">
        <w:rPr>
          <w:rFonts w:ascii="Times New Roman" w:eastAsia="Calibri" w:hAnsi="Times New Roman" w:cs="Times New Roman"/>
          <w:sz w:val="23"/>
          <w:szCs w:val="23"/>
        </w:rPr>
        <w:t>Commissioner Aardema</w:t>
      </w:r>
    </w:p>
    <w:p w14:paraId="1911FF48" w14:textId="2607AE24" w:rsidR="00CE4002" w:rsidRPr="00F0570A" w:rsidRDefault="00CE4002" w:rsidP="00AD054F">
      <w:pPr>
        <w:spacing w:after="0" w:line="240" w:lineRule="auto"/>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Roll Call </w:t>
      </w:r>
      <w:r w:rsidR="00F67E11">
        <w:rPr>
          <w:rFonts w:ascii="Times New Roman" w:eastAsia="Calibri" w:hAnsi="Times New Roman" w:cs="Times New Roman"/>
          <w:sz w:val="23"/>
          <w:szCs w:val="23"/>
        </w:rPr>
        <w:t>T</w:t>
      </w:r>
      <w:r>
        <w:rPr>
          <w:rFonts w:ascii="Times New Roman" w:eastAsia="Calibri" w:hAnsi="Times New Roman" w:cs="Times New Roman"/>
          <w:sz w:val="23"/>
          <w:szCs w:val="23"/>
        </w:rPr>
        <w:t>aken</w:t>
      </w:r>
    </w:p>
    <w:p w14:paraId="7DF0700B" w14:textId="412C9B60" w:rsidR="00105EE7" w:rsidRPr="00F0570A" w:rsidRDefault="00052E98" w:rsidP="001B119A">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Motion Carried</w:t>
      </w:r>
      <w:r w:rsidR="00AD054F" w:rsidRPr="00F0570A">
        <w:rPr>
          <w:rFonts w:ascii="Times New Roman" w:eastAsia="Calibri" w:hAnsi="Times New Roman" w:cs="Times New Roman"/>
          <w:sz w:val="23"/>
          <w:szCs w:val="23"/>
        </w:rPr>
        <w:t xml:space="preserve">: </w:t>
      </w:r>
      <w:r w:rsidRPr="00F0570A">
        <w:rPr>
          <w:rFonts w:ascii="Times New Roman" w:eastAsia="Calibri" w:hAnsi="Times New Roman" w:cs="Times New Roman"/>
          <w:sz w:val="23"/>
          <w:szCs w:val="23"/>
        </w:rPr>
        <w:t>(</w:t>
      </w:r>
      <w:r w:rsidR="008A586E" w:rsidRPr="00F0570A">
        <w:rPr>
          <w:rFonts w:ascii="Times New Roman" w:eastAsia="Calibri" w:hAnsi="Times New Roman" w:cs="Times New Roman"/>
          <w:sz w:val="23"/>
          <w:szCs w:val="23"/>
        </w:rPr>
        <w:t>8</w:t>
      </w:r>
      <w:r w:rsidRPr="00F0570A">
        <w:rPr>
          <w:rFonts w:ascii="Times New Roman" w:eastAsia="Calibri" w:hAnsi="Times New Roman" w:cs="Times New Roman"/>
          <w:sz w:val="23"/>
          <w:szCs w:val="23"/>
        </w:rPr>
        <w:t>-0)</w:t>
      </w:r>
    </w:p>
    <w:p w14:paraId="1ABD379D" w14:textId="77777777" w:rsidR="00DA244F" w:rsidRPr="00F0570A" w:rsidRDefault="00DA244F" w:rsidP="00105EE7">
      <w:pPr>
        <w:spacing w:after="0" w:line="240" w:lineRule="auto"/>
        <w:contextualSpacing/>
        <w:rPr>
          <w:rFonts w:ascii="Times New Roman" w:hAnsi="Times New Roman" w:cs="Times New Roman"/>
          <w:b/>
          <w:bCs/>
          <w:sz w:val="23"/>
          <w:szCs w:val="23"/>
        </w:rPr>
      </w:pPr>
    </w:p>
    <w:p w14:paraId="6197D151" w14:textId="34D0618E" w:rsidR="007F6D43" w:rsidRPr="00F0570A" w:rsidRDefault="002E5383" w:rsidP="00105EE7">
      <w:pPr>
        <w:spacing w:after="0" w:line="240" w:lineRule="auto"/>
        <w:contextualSpacing/>
        <w:rPr>
          <w:rFonts w:ascii="Times New Roman" w:eastAsia="Calibri" w:hAnsi="Times New Roman" w:cs="Times New Roman"/>
          <w:sz w:val="23"/>
          <w:szCs w:val="23"/>
        </w:rPr>
      </w:pPr>
      <w:r w:rsidRPr="00F0570A">
        <w:rPr>
          <w:rFonts w:ascii="Times New Roman" w:hAnsi="Times New Roman" w:cs="Times New Roman"/>
          <w:b/>
          <w:bCs/>
          <w:sz w:val="23"/>
          <w:szCs w:val="23"/>
        </w:rPr>
        <w:t>Meeting Adjourn</w:t>
      </w:r>
      <w:r w:rsidR="00E358AB" w:rsidRPr="00F0570A">
        <w:rPr>
          <w:rFonts w:ascii="Times New Roman" w:hAnsi="Times New Roman" w:cs="Times New Roman"/>
          <w:b/>
          <w:bCs/>
          <w:sz w:val="23"/>
          <w:szCs w:val="23"/>
        </w:rPr>
        <w:t>ed</w:t>
      </w:r>
      <w:r w:rsidR="00D76BB5">
        <w:rPr>
          <w:rFonts w:ascii="Times New Roman" w:hAnsi="Times New Roman" w:cs="Times New Roman"/>
          <w:b/>
          <w:bCs/>
          <w:sz w:val="23"/>
          <w:szCs w:val="23"/>
        </w:rPr>
        <w:t xml:space="preserve"> at </w:t>
      </w:r>
      <w:r w:rsidR="006D2C43" w:rsidRPr="00F0570A">
        <w:rPr>
          <w:rFonts w:ascii="Times New Roman" w:hAnsi="Times New Roman" w:cs="Times New Roman"/>
          <w:b/>
          <w:bCs/>
          <w:sz w:val="23"/>
          <w:szCs w:val="23"/>
        </w:rPr>
        <w:t>4:5</w:t>
      </w:r>
      <w:r w:rsidR="00E85EB9" w:rsidRPr="00F0570A">
        <w:rPr>
          <w:rFonts w:ascii="Times New Roman" w:hAnsi="Times New Roman" w:cs="Times New Roman"/>
          <w:b/>
          <w:bCs/>
          <w:sz w:val="23"/>
          <w:szCs w:val="23"/>
        </w:rPr>
        <w:t>7</w:t>
      </w:r>
      <w:r w:rsidR="00D76BB5">
        <w:rPr>
          <w:rFonts w:ascii="Times New Roman" w:hAnsi="Times New Roman" w:cs="Times New Roman"/>
          <w:b/>
          <w:bCs/>
          <w:sz w:val="23"/>
          <w:szCs w:val="23"/>
        </w:rPr>
        <w:t xml:space="preserve"> PM</w:t>
      </w:r>
      <w:r w:rsidR="00AF7DD1" w:rsidRPr="00F0570A">
        <w:rPr>
          <w:rFonts w:ascii="Times New Roman" w:hAnsi="Times New Roman" w:cs="Times New Roman"/>
          <w:b/>
          <w:bCs/>
          <w:sz w:val="23"/>
          <w:szCs w:val="23"/>
        </w:rPr>
        <w:br/>
      </w:r>
    </w:p>
    <w:p w14:paraId="4F7F7856" w14:textId="57099751" w:rsidR="00136393" w:rsidRPr="00F0570A" w:rsidRDefault="007F6D43" w:rsidP="0000700E">
      <w:pPr>
        <w:rPr>
          <w:rFonts w:ascii="Times New Roman" w:hAnsi="Times New Roman" w:cs="Times New Roman"/>
          <w:b/>
          <w:bCs/>
          <w:sz w:val="23"/>
          <w:szCs w:val="23"/>
        </w:rPr>
      </w:pPr>
      <w:r w:rsidRPr="00F0570A">
        <w:rPr>
          <w:rFonts w:ascii="Times New Roman" w:hAnsi="Times New Roman" w:cs="Times New Roman"/>
          <w:b/>
          <w:bCs/>
          <w:sz w:val="23"/>
          <w:szCs w:val="23"/>
        </w:rPr>
        <w:br w:type="page"/>
      </w:r>
    </w:p>
    <w:p w14:paraId="5EBBD6EC" w14:textId="00E9498F" w:rsidR="00274A88" w:rsidRPr="00F0570A" w:rsidRDefault="00274A88" w:rsidP="009F179A">
      <w:pPr>
        <w:pStyle w:val="ListParagraph"/>
        <w:numPr>
          <w:ilvl w:val="0"/>
          <w:numId w:val="3"/>
        </w:numPr>
        <w:ind w:left="450"/>
        <w:rPr>
          <w:rFonts w:ascii="Times New Roman" w:hAnsi="Times New Roman" w:cs="Times New Roman"/>
          <w:b/>
          <w:bCs/>
          <w:sz w:val="23"/>
          <w:szCs w:val="23"/>
        </w:rPr>
      </w:pPr>
      <w:r w:rsidRPr="00F0570A">
        <w:rPr>
          <w:rFonts w:ascii="Times New Roman" w:hAnsi="Times New Roman" w:cs="Times New Roman"/>
          <w:b/>
          <w:bCs/>
          <w:color w:val="C00000"/>
          <w:sz w:val="23"/>
          <w:szCs w:val="23"/>
        </w:rPr>
        <w:lastRenderedPageBreak/>
        <w:t>Regular Session</w:t>
      </w:r>
    </w:p>
    <w:p w14:paraId="7B0AB748" w14:textId="05FF33F0" w:rsidR="00C9014B" w:rsidRPr="00F0570A" w:rsidRDefault="00C9014B" w:rsidP="00C9014B">
      <w:pPr>
        <w:tabs>
          <w:tab w:val="left" w:pos="9396"/>
        </w:tabs>
        <w:rPr>
          <w:rFonts w:ascii="Times New Roman" w:hAnsi="Times New Roman" w:cs="Times New Roman"/>
          <w:sz w:val="23"/>
          <w:szCs w:val="23"/>
        </w:rPr>
      </w:pPr>
      <w:r w:rsidRPr="00F0570A">
        <w:rPr>
          <w:rFonts w:ascii="Times New Roman" w:hAnsi="Times New Roman" w:cs="Times New Roman"/>
          <w:b/>
          <w:bCs/>
          <w:sz w:val="23"/>
          <w:szCs w:val="23"/>
        </w:rPr>
        <w:t xml:space="preserve">Chair Bacoate opened the Work Session and asked for roll call at </w:t>
      </w:r>
      <w:r w:rsidR="0057373C">
        <w:rPr>
          <w:rFonts w:ascii="Times New Roman" w:hAnsi="Times New Roman" w:cs="Times New Roman"/>
          <w:b/>
          <w:bCs/>
          <w:sz w:val="23"/>
          <w:szCs w:val="23"/>
        </w:rPr>
        <w:t>5:08</w:t>
      </w:r>
      <w:r w:rsidRPr="00F0570A">
        <w:rPr>
          <w:rFonts w:ascii="Times New Roman" w:hAnsi="Times New Roman" w:cs="Times New Roman"/>
          <w:b/>
          <w:bCs/>
          <w:sz w:val="23"/>
          <w:szCs w:val="23"/>
        </w:rPr>
        <w:t xml:space="preserve"> PM.</w:t>
      </w:r>
      <w:r w:rsidRPr="00F0570A">
        <w:rPr>
          <w:rFonts w:ascii="Times New Roman" w:hAnsi="Times New Roman" w:cs="Times New Roman"/>
          <w:b/>
          <w:bCs/>
          <w:sz w:val="23"/>
          <w:szCs w:val="23"/>
        </w:rPr>
        <w:tab/>
      </w:r>
    </w:p>
    <w:p w14:paraId="3B12A5B5" w14:textId="365B3457" w:rsidR="00C9014B" w:rsidRPr="00CE4002" w:rsidRDefault="00C9014B" w:rsidP="00CE4002">
      <w:pPr>
        <w:spacing w:before="240"/>
        <w:rPr>
          <w:rFonts w:ascii="Times New Roman" w:hAnsi="Times New Roman" w:cs="Times New Roman"/>
          <w:b/>
          <w:bCs/>
          <w:sz w:val="23"/>
          <w:szCs w:val="23"/>
        </w:rPr>
      </w:pPr>
      <w:r w:rsidRPr="00F0570A">
        <w:rPr>
          <w:rFonts w:ascii="Times New Roman" w:hAnsi="Times New Roman" w:cs="Times New Roman"/>
          <w:sz w:val="23"/>
          <w:szCs w:val="23"/>
        </w:rPr>
        <w:t xml:space="preserve">Roll Call taken by Cherin Marmon-Saxe; </w:t>
      </w:r>
      <w:r w:rsidRPr="00F0570A">
        <w:rPr>
          <w:rFonts w:ascii="Times New Roman" w:hAnsi="Times New Roman" w:cs="Times New Roman"/>
          <w:b/>
          <w:bCs/>
          <w:sz w:val="23"/>
          <w:szCs w:val="23"/>
        </w:rPr>
        <w:t xml:space="preserve">Quorum was </w:t>
      </w:r>
      <w:r>
        <w:rPr>
          <w:rFonts w:ascii="Times New Roman" w:hAnsi="Times New Roman" w:cs="Times New Roman"/>
          <w:b/>
          <w:bCs/>
          <w:sz w:val="23"/>
          <w:szCs w:val="23"/>
        </w:rPr>
        <w:t>met.</w:t>
      </w:r>
    </w:p>
    <w:p w14:paraId="556BF6BB" w14:textId="77777777" w:rsidR="00C9014B" w:rsidRPr="00F0570A" w:rsidRDefault="00C9014B" w:rsidP="00C9014B">
      <w:pPr>
        <w:rPr>
          <w:rFonts w:ascii="Times New Roman" w:hAnsi="Times New Roman" w:cs="Times New Roman"/>
          <w:sz w:val="23"/>
          <w:szCs w:val="23"/>
        </w:rPr>
      </w:pPr>
      <w:r w:rsidRPr="00F0570A">
        <w:rPr>
          <w:rFonts w:ascii="Times New Roman" w:hAnsi="Times New Roman" w:cs="Times New Roman"/>
          <w:b/>
          <w:bCs/>
          <w:sz w:val="23"/>
          <w:szCs w:val="23"/>
        </w:rPr>
        <w:t>Board Members Present:</w:t>
      </w:r>
      <w:r w:rsidRPr="00F0570A">
        <w:rPr>
          <w:rFonts w:ascii="Times New Roman" w:hAnsi="Times New Roman" w:cs="Times New Roman"/>
          <w:sz w:val="23"/>
          <w:szCs w:val="23"/>
        </w:rPr>
        <w:t xml:space="preserve"> Chair Mychal Bacoate, Vice-Chair Kimberly Collins, Commissioner Sean Aardema, </w:t>
      </w:r>
      <w:r>
        <w:rPr>
          <w:rFonts w:ascii="Times New Roman" w:hAnsi="Times New Roman" w:cs="Times New Roman"/>
          <w:sz w:val="23"/>
          <w:szCs w:val="23"/>
        </w:rPr>
        <w:t xml:space="preserve">Commissioner Scott Farkas, </w:t>
      </w:r>
      <w:r w:rsidRPr="00F0570A">
        <w:rPr>
          <w:rFonts w:ascii="Times New Roman" w:hAnsi="Times New Roman" w:cs="Times New Roman"/>
          <w:sz w:val="23"/>
          <w:szCs w:val="23"/>
        </w:rPr>
        <w:t>Commissioner Carol Goins</w:t>
      </w:r>
      <w:r>
        <w:rPr>
          <w:rFonts w:ascii="Times New Roman" w:hAnsi="Times New Roman" w:cs="Times New Roman"/>
          <w:sz w:val="23"/>
          <w:szCs w:val="23"/>
        </w:rPr>
        <w:t xml:space="preserve">, </w:t>
      </w:r>
      <w:r w:rsidRPr="00F0570A">
        <w:rPr>
          <w:rFonts w:ascii="Times New Roman" w:hAnsi="Times New Roman" w:cs="Times New Roman"/>
          <w:sz w:val="23"/>
          <w:szCs w:val="23"/>
        </w:rPr>
        <w:t xml:space="preserve"> Commissioner David S. Robinson Sr., Commissioner Maggie Slocumb, Commissioner Kidada Wynn. </w:t>
      </w:r>
      <w:r w:rsidRPr="00F0570A">
        <w:rPr>
          <w:rFonts w:ascii="Times New Roman" w:hAnsi="Times New Roman" w:cs="Times New Roman"/>
          <w:b/>
          <w:bCs/>
          <w:sz w:val="23"/>
          <w:szCs w:val="23"/>
        </w:rPr>
        <w:t>Also in attendance</w:t>
      </w:r>
      <w:r w:rsidRPr="00F0570A">
        <w:rPr>
          <w:rFonts w:ascii="Times New Roman" w:hAnsi="Times New Roman" w:cs="Times New Roman"/>
          <w:sz w:val="23"/>
          <w:szCs w:val="23"/>
        </w:rPr>
        <w:t>: Ella Santos, HACA President &amp; CEO,  Marvin Jean-Jacques, HACA COO, Rhodney Norman, Senior Advisor to CEO/Brevard Housing Authority ED, Cindy Rice, Attorney, Roberts &amp; Stevens, P.A., Cherin Marmon-Saxe Executive Assistant.</w:t>
      </w:r>
    </w:p>
    <w:p w14:paraId="29E545F1" w14:textId="77777777" w:rsidR="00C9014B" w:rsidRPr="00F91384" w:rsidRDefault="00C9014B" w:rsidP="00C9014B">
      <w:pPr>
        <w:rPr>
          <w:rFonts w:ascii="Times New Roman" w:hAnsi="Times New Roman" w:cs="Times New Roman"/>
          <w:sz w:val="8"/>
          <w:szCs w:val="8"/>
        </w:rPr>
      </w:pPr>
      <w:r w:rsidRPr="00F0570A">
        <w:rPr>
          <w:rFonts w:ascii="Times New Roman" w:hAnsi="Times New Roman" w:cs="Times New Roman"/>
          <w:b/>
          <w:bCs/>
          <w:sz w:val="23"/>
          <w:szCs w:val="23"/>
        </w:rPr>
        <w:t>Not in Attendance:</w:t>
      </w:r>
      <w:r w:rsidRPr="00F0570A">
        <w:rPr>
          <w:rFonts w:ascii="Times New Roman" w:hAnsi="Times New Roman" w:cs="Times New Roman"/>
          <w:sz w:val="23"/>
          <w:szCs w:val="23"/>
        </w:rPr>
        <w:t xml:space="preserve"> Commissioner Laura Sotelo-Garcia</w:t>
      </w:r>
      <w:r w:rsidRPr="00F0570A">
        <w:rPr>
          <w:rFonts w:ascii="Times New Roman" w:hAnsi="Times New Roman" w:cs="Times New Roman"/>
          <w:sz w:val="23"/>
          <w:szCs w:val="23"/>
        </w:rPr>
        <w:br/>
      </w:r>
    </w:p>
    <w:p w14:paraId="42913953" w14:textId="77777777" w:rsidR="0057491D" w:rsidRPr="0057491D" w:rsidRDefault="0057491D" w:rsidP="0057491D">
      <w:pPr>
        <w:pStyle w:val="ListParagraph"/>
        <w:numPr>
          <w:ilvl w:val="0"/>
          <w:numId w:val="2"/>
        </w:numPr>
        <w:spacing w:after="0"/>
        <w:rPr>
          <w:rFonts w:ascii="Times New Roman" w:hAnsi="Times New Roman" w:cs="Times New Roman"/>
          <w:b/>
          <w:bCs/>
          <w:sz w:val="23"/>
          <w:szCs w:val="23"/>
        </w:rPr>
      </w:pPr>
      <w:r w:rsidRPr="0057491D">
        <w:rPr>
          <w:rFonts w:ascii="Times New Roman" w:hAnsi="Times New Roman" w:cs="Times New Roman"/>
          <w:b/>
          <w:bCs/>
          <w:sz w:val="23"/>
          <w:szCs w:val="23"/>
        </w:rPr>
        <w:t>Public Hearings</w:t>
      </w:r>
    </w:p>
    <w:p w14:paraId="5850FDDE" w14:textId="764CEA60" w:rsidR="0057491D" w:rsidRPr="0057491D" w:rsidRDefault="0057491D" w:rsidP="0057491D">
      <w:pPr>
        <w:pStyle w:val="ListParagraph"/>
        <w:numPr>
          <w:ilvl w:val="1"/>
          <w:numId w:val="2"/>
        </w:numPr>
        <w:spacing w:after="0"/>
        <w:rPr>
          <w:rFonts w:ascii="Times New Roman" w:hAnsi="Times New Roman" w:cs="Times New Roman"/>
          <w:b/>
          <w:bCs/>
          <w:sz w:val="23"/>
          <w:szCs w:val="23"/>
        </w:rPr>
      </w:pPr>
      <w:r w:rsidRPr="0057491D">
        <w:rPr>
          <w:rFonts w:ascii="Times New Roman" w:hAnsi="Times New Roman" w:cs="Times New Roman"/>
          <w:b/>
          <w:bCs/>
          <w:sz w:val="23"/>
          <w:szCs w:val="23"/>
        </w:rPr>
        <w:t>Public Hearing – 2026 Annual Plan</w:t>
      </w:r>
    </w:p>
    <w:p w14:paraId="362809E3" w14:textId="519E06AA" w:rsidR="0057491D" w:rsidRPr="0057491D" w:rsidRDefault="00AE45E9" w:rsidP="00920D8A">
      <w:pPr>
        <w:pStyle w:val="ListParagraph"/>
        <w:spacing w:after="0"/>
        <w:ind w:left="360" w:firstLine="360"/>
        <w:rPr>
          <w:rFonts w:ascii="Times New Roman" w:hAnsi="Times New Roman" w:cs="Times New Roman"/>
          <w:sz w:val="23"/>
          <w:szCs w:val="23"/>
        </w:rPr>
      </w:pPr>
      <w:r>
        <w:rPr>
          <w:rFonts w:ascii="Times New Roman" w:hAnsi="Times New Roman" w:cs="Times New Roman"/>
          <w:sz w:val="23"/>
          <w:szCs w:val="23"/>
        </w:rPr>
        <w:t xml:space="preserve">Chair Bacoate </w:t>
      </w:r>
      <w:r w:rsidR="0057491D" w:rsidRPr="0057491D">
        <w:rPr>
          <w:rFonts w:ascii="Times New Roman" w:hAnsi="Times New Roman" w:cs="Times New Roman"/>
          <w:sz w:val="23"/>
          <w:szCs w:val="23"/>
        </w:rPr>
        <w:t xml:space="preserve">opened the </w:t>
      </w:r>
      <w:r w:rsidR="0057491D" w:rsidRPr="0057491D">
        <w:rPr>
          <w:rFonts w:ascii="Times New Roman" w:hAnsi="Times New Roman" w:cs="Times New Roman"/>
          <w:b/>
          <w:bCs/>
          <w:sz w:val="23"/>
          <w:szCs w:val="23"/>
        </w:rPr>
        <w:t>Public Hearing for the 2026 Annual Plan</w:t>
      </w:r>
      <w:r w:rsidR="0057491D" w:rsidRPr="0057491D">
        <w:rPr>
          <w:rFonts w:ascii="Times New Roman" w:hAnsi="Times New Roman" w:cs="Times New Roman"/>
          <w:sz w:val="23"/>
          <w:szCs w:val="23"/>
        </w:rPr>
        <w:t xml:space="preserve"> at </w:t>
      </w:r>
      <w:r w:rsidR="0057491D" w:rsidRPr="0057491D">
        <w:rPr>
          <w:rFonts w:ascii="Times New Roman" w:hAnsi="Times New Roman" w:cs="Times New Roman"/>
          <w:b/>
          <w:bCs/>
          <w:sz w:val="23"/>
          <w:szCs w:val="23"/>
        </w:rPr>
        <w:t xml:space="preserve">5:09 </w:t>
      </w:r>
      <w:r w:rsidR="00D76BB5">
        <w:rPr>
          <w:rFonts w:ascii="Times New Roman" w:hAnsi="Times New Roman" w:cs="Times New Roman"/>
          <w:b/>
          <w:bCs/>
          <w:sz w:val="23"/>
          <w:szCs w:val="23"/>
        </w:rPr>
        <w:t>PM</w:t>
      </w:r>
    </w:p>
    <w:p w14:paraId="391013F2" w14:textId="6945CEB2" w:rsidR="0057491D" w:rsidRPr="0057491D" w:rsidRDefault="00CF68A9" w:rsidP="00920D8A">
      <w:pPr>
        <w:pStyle w:val="ListParagraph"/>
        <w:spacing w:after="0"/>
        <w:rPr>
          <w:rFonts w:ascii="Times New Roman" w:hAnsi="Times New Roman" w:cs="Times New Roman"/>
          <w:sz w:val="23"/>
          <w:szCs w:val="23"/>
        </w:rPr>
      </w:pPr>
      <w:r>
        <w:rPr>
          <w:rFonts w:ascii="Times New Roman" w:hAnsi="Times New Roman" w:cs="Times New Roman"/>
          <w:b/>
          <w:bCs/>
          <w:sz w:val="23"/>
          <w:szCs w:val="23"/>
        </w:rPr>
        <w:br/>
      </w:r>
      <w:r w:rsidR="0057491D" w:rsidRPr="0057491D">
        <w:rPr>
          <w:rFonts w:ascii="Times New Roman" w:hAnsi="Times New Roman" w:cs="Times New Roman"/>
          <w:b/>
          <w:bCs/>
          <w:sz w:val="23"/>
          <w:szCs w:val="23"/>
        </w:rPr>
        <w:t>Noele Tackett</w:t>
      </w:r>
      <w:r w:rsidR="0057491D" w:rsidRPr="0057491D">
        <w:rPr>
          <w:rFonts w:ascii="Times New Roman" w:hAnsi="Times New Roman" w:cs="Times New Roman"/>
          <w:sz w:val="23"/>
          <w:szCs w:val="23"/>
        </w:rPr>
        <w:t>, Director of the Housing Choice Voucher Program, presented an overview of the 2026 Annual Plan, including:</w:t>
      </w:r>
    </w:p>
    <w:p w14:paraId="38D9F385" w14:textId="77777777" w:rsidR="0057491D" w:rsidRPr="0057491D" w:rsidRDefault="0057491D" w:rsidP="00920D8A">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Summary of current Housing Authority programs</w:t>
      </w:r>
    </w:p>
    <w:p w14:paraId="1C600F88" w14:textId="77777777" w:rsidR="0057491D" w:rsidRPr="0057491D" w:rsidRDefault="0057491D" w:rsidP="00920D8A">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Populations served</w:t>
      </w:r>
    </w:p>
    <w:p w14:paraId="2C40A28F" w14:textId="77777777" w:rsidR="0057491D" w:rsidRPr="0057491D" w:rsidRDefault="0057491D" w:rsidP="00920D8A">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Strategic priorities</w:t>
      </w:r>
    </w:p>
    <w:p w14:paraId="46A90CBC" w14:textId="77777777" w:rsidR="0057491D" w:rsidRPr="0057491D" w:rsidRDefault="0057491D" w:rsidP="00920D8A">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Public comment period, which opened October 6, 2025, and closed November 19, 2025</w:t>
      </w:r>
    </w:p>
    <w:p w14:paraId="5E5A5865" w14:textId="77777777" w:rsidR="0057491D" w:rsidRPr="0057491D" w:rsidRDefault="0057491D" w:rsidP="00920D8A">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 xml:space="preserve">Staff reported that comments received during the public comment period primarily addressed community safety and communication concerns, with </w:t>
      </w:r>
      <w:r w:rsidRPr="0057491D">
        <w:rPr>
          <w:rFonts w:ascii="Times New Roman" w:hAnsi="Times New Roman" w:cs="Times New Roman"/>
          <w:b/>
          <w:bCs/>
          <w:sz w:val="23"/>
          <w:szCs w:val="23"/>
        </w:rPr>
        <w:t>no substantive objections</w:t>
      </w:r>
      <w:r w:rsidRPr="0057491D">
        <w:rPr>
          <w:rFonts w:ascii="Times New Roman" w:hAnsi="Times New Roman" w:cs="Times New Roman"/>
          <w:sz w:val="23"/>
          <w:szCs w:val="23"/>
        </w:rPr>
        <w:t xml:space="preserve"> raised.</w:t>
      </w:r>
    </w:p>
    <w:p w14:paraId="4AFDFB33" w14:textId="403053F8" w:rsidR="0057491D" w:rsidRPr="0057491D" w:rsidRDefault="0057491D" w:rsidP="00AE45E9">
      <w:pPr>
        <w:pStyle w:val="ListParagraph"/>
        <w:spacing w:after="0"/>
        <w:ind w:left="360"/>
        <w:rPr>
          <w:rFonts w:ascii="Times New Roman" w:hAnsi="Times New Roman" w:cs="Times New Roman"/>
          <w:sz w:val="23"/>
          <w:szCs w:val="23"/>
        </w:rPr>
      </w:pPr>
      <w:r w:rsidRPr="0057491D">
        <w:rPr>
          <w:rFonts w:ascii="Times New Roman" w:hAnsi="Times New Roman" w:cs="Times New Roman"/>
          <w:sz w:val="23"/>
          <w:szCs w:val="23"/>
        </w:rPr>
        <w:t xml:space="preserve">The Chairman asked whether any members of the public were present to offer comment. </w:t>
      </w:r>
      <w:r w:rsidR="00461D99">
        <w:rPr>
          <w:rFonts w:ascii="Times New Roman" w:hAnsi="Times New Roman" w:cs="Times New Roman"/>
          <w:sz w:val="23"/>
          <w:szCs w:val="23"/>
        </w:rPr>
        <w:t xml:space="preserve">No public was </w:t>
      </w:r>
      <w:r w:rsidR="0004674F">
        <w:rPr>
          <w:rFonts w:ascii="Times New Roman" w:hAnsi="Times New Roman" w:cs="Times New Roman"/>
          <w:sz w:val="23"/>
          <w:szCs w:val="23"/>
        </w:rPr>
        <w:t>made.</w:t>
      </w:r>
      <w:r w:rsidR="009879AB">
        <w:rPr>
          <w:rFonts w:ascii="Times New Roman" w:hAnsi="Times New Roman" w:cs="Times New Roman"/>
          <w:sz w:val="23"/>
          <w:szCs w:val="23"/>
        </w:rPr>
        <w:br/>
      </w:r>
    </w:p>
    <w:p w14:paraId="0C9AAB92" w14:textId="6888E17A" w:rsidR="0057491D" w:rsidRPr="0057491D" w:rsidRDefault="0057491D" w:rsidP="00B02D86">
      <w:pPr>
        <w:pStyle w:val="ListParagraph"/>
        <w:spacing w:after="0"/>
        <w:ind w:left="360"/>
        <w:rPr>
          <w:rFonts w:ascii="Times New Roman" w:hAnsi="Times New Roman" w:cs="Times New Roman"/>
          <w:sz w:val="23"/>
          <w:szCs w:val="23"/>
        </w:rPr>
      </w:pPr>
      <w:r w:rsidRPr="0057491D">
        <w:rPr>
          <w:rFonts w:ascii="Times New Roman" w:hAnsi="Times New Roman" w:cs="Times New Roman"/>
          <w:sz w:val="23"/>
          <w:szCs w:val="23"/>
        </w:rPr>
        <w:t xml:space="preserve">The public hearing was closed at </w:t>
      </w:r>
      <w:r w:rsidRPr="0057491D">
        <w:rPr>
          <w:rFonts w:ascii="Times New Roman" w:hAnsi="Times New Roman" w:cs="Times New Roman"/>
          <w:b/>
          <w:bCs/>
          <w:sz w:val="23"/>
          <w:szCs w:val="23"/>
        </w:rPr>
        <w:t xml:space="preserve">5:11 </w:t>
      </w:r>
      <w:r w:rsidR="00CD731F">
        <w:rPr>
          <w:rFonts w:ascii="Times New Roman" w:hAnsi="Times New Roman" w:cs="Times New Roman"/>
          <w:b/>
          <w:bCs/>
          <w:sz w:val="23"/>
          <w:szCs w:val="23"/>
        </w:rPr>
        <w:t>PM</w:t>
      </w:r>
    </w:p>
    <w:p w14:paraId="24B4C3ED" w14:textId="6288C432" w:rsidR="0057491D" w:rsidRPr="0057491D" w:rsidRDefault="0057491D" w:rsidP="00E23FC6">
      <w:pPr>
        <w:pStyle w:val="ListParagraph"/>
        <w:ind w:left="360"/>
        <w:rPr>
          <w:rFonts w:ascii="Times New Roman" w:hAnsi="Times New Roman" w:cs="Times New Roman"/>
          <w:sz w:val="23"/>
          <w:szCs w:val="23"/>
        </w:rPr>
      </w:pPr>
    </w:p>
    <w:p w14:paraId="45CD244D" w14:textId="5543B9FB" w:rsidR="0057491D" w:rsidRPr="0057491D" w:rsidRDefault="0057491D" w:rsidP="00994388">
      <w:pPr>
        <w:pStyle w:val="ListParagraph"/>
        <w:numPr>
          <w:ilvl w:val="1"/>
          <w:numId w:val="2"/>
        </w:numPr>
        <w:spacing w:after="0"/>
        <w:rPr>
          <w:rFonts w:ascii="Times New Roman" w:hAnsi="Times New Roman" w:cs="Times New Roman"/>
          <w:b/>
          <w:bCs/>
          <w:sz w:val="23"/>
          <w:szCs w:val="23"/>
        </w:rPr>
      </w:pPr>
      <w:r w:rsidRPr="0057491D">
        <w:rPr>
          <w:rFonts w:ascii="Times New Roman" w:hAnsi="Times New Roman" w:cs="Times New Roman"/>
          <w:b/>
          <w:bCs/>
          <w:sz w:val="23"/>
          <w:szCs w:val="23"/>
        </w:rPr>
        <w:t>Public Hearing – 2026 Moving to Work (MTW) Supplement</w:t>
      </w:r>
    </w:p>
    <w:p w14:paraId="1E4E5466" w14:textId="5D9008F5" w:rsidR="00837997" w:rsidRDefault="00994388" w:rsidP="00994388">
      <w:pPr>
        <w:pStyle w:val="ListParagraph"/>
        <w:spacing w:after="0"/>
        <w:ind w:left="360" w:firstLine="360"/>
        <w:rPr>
          <w:rFonts w:ascii="Times New Roman" w:hAnsi="Times New Roman" w:cs="Times New Roman"/>
          <w:b/>
          <w:bCs/>
          <w:sz w:val="23"/>
          <w:szCs w:val="23"/>
        </w:rPr>
      </w:pPr>
      <w:r>
        <w:rPr>
          <w:rFonts w:ascii="Times New Roman" w:hAnsi="Times New Roman" w:cs="Times New Roman"/>
          <w:sz w:val="23"/>
          <w:szCs w:val="23"/>
        </w:rPr>
        <w:t xml:space="preserve">Chair Bacoate </w:t>
      </w:r>
      <w:r w:rsidR="0057491D" w:rsidRPr="0057491D">
        <w:rPr>
          <w:rFonts w:ascii="Times New Roman" w:hAnsi="Times New Roman" w:cs="Times New Roman"/>
          <w:sz w:val="23"/>
          <w:szCs w:val="23"/>
        </w:rPr>
        <w:t xml:space="preserve">opened the </w:t>
      </w:r>
      <w:r w:rsidR="0057491D" w:rsidRPr="0057491D">
        <w:rPr>
          <w:rFonts w:ascii="Times New Roman" w:hAnsi="Times New Roman" w:cs="Times New Roman"/>
          <w:b/>
          <w:bCs/>
          <w:sz w:val="23"/>
          <w:szCs w:val="23"/>
        </w:rPr>
        <w:t>Public Hearing for the 2026 MTW Supplement</w:t>
      </w:r>
      <w:r w:rsidR="0057491D" w:rsidRPr="0057491D">
        <w:rPr>
          <w:rFonts w:ascii="Times New Roman" w:hAnsi="Times New Roman" w:cs="Times New Roman"/>
          <w:sz w:val="23"/>
          <w:szCs w:val="23"/>
        </w:rPr>
        <w:t xml:space="preserve"> at </w:t>
      </w:r>
      <w:r w:rsidR="0057491D" w:rsidRPr="0057491D">
        <w:rPr>
          <w:rFonts w:ascii="Times New Roman" w:hAnsi="Times New Roman" w:cs="Times New Roman"/>
          <w:b/>
          <w:bCs/>
          <w:sz w:val="23"/>
          <w:szCs w:val="23"/>
        </w:rPr>
        <w:t xml:space="preserve">5:11 </w:t>
      </w:r>
      <w:r w:rsidR="00CD731F">
        <w:rPr>
          <w:rFonts w:ascii="Times New Roman" w:hAnsi="Times New Roman" w:cs="Times New Roman"/>
          <w:b/>
          <w:bCs/>
          <w:sz w:val="23"/>
          <w:szCs w:val="23"/>
        </w:rPr>
        <w:t>PM</w:t>
      </w:r>
      <w:r w:rsidR="00837997">
        <w:rPr>
          <w:rFonts w:ascii="Times New Roman" w:hAnsi="Times New Roman" w:cs="Times New Roman"/>
          <w:b/>
          <w:bCs/>
          <w:sz w:val="23"/>
          <w:szCs w:val="23"/>
        </w:rPr>
        <w:br/>
      </w:r>
    </w:p>
    <w:p w14:paraId="69F68991" w14:textId="66F0B0FE" w:rsidR="0057491D" w:rsidRPr="0057491D" w:rsidRDefault="00837997" w:rsidP="00CE4002">
      <w:pPr>
        <w:pStyle w:val="ListParagraph"/>
        <w:spacing w:after="0"/>
        <w:rPr>
          <w:rFonts w:ascii="Times New Roman" w:hAnsi="Times New Roman" w:cs="Times New Roman"/>
          <w:sz w:val="23"/>
          <w:szCs w:val="23"/>
        </w:rPr>
      </w:pPr>
      <w:r w:rsidRPr="0057491D">
        <w:rPr>
          <w:rFonts w:ascii="Times New Roman" w:hAnsi="Times New Roman" w:cs="Times New Roman"/>
          <w:b/>
          <w:bCs/>
          <w:sz w:val="23"/>
          <w:szCs w:val="23"/>
        </w:rPr>
        <w:t>Noele Tackett</w:t>
      </w:r>
      <w:r w:rsidRPr="0057491D">
        <w:rPr>
          <w:rFonts w:ascii="Times New Roman" w:hAnsi="Times New Roman" w:cs="Times New Roman"/>
          <w:sz w:val="23"/>
          <w:szCs w:val="23"/>
        </w:rPr>
        <w:t xml:space="preserve">, Director of the Housing Choice Voucher Program, presented an overview of the 2026 </w:t>
      </w:r>
      <w:r>
        <w:rPr>
          <w:rFonts w:ascii="Times New Roman" w:hAnsi="Times New Roman" w:cs="Times New Roman"/>
          <w:sz w:val="23"/>
          <w:szCs w:val="23"/>
        </w:rPr>
        <w:t>Moving To Work Supplement</w:t>
      </w:r>
      <w:r w:rsidR="00115AF2">
        <w:rPr>
          <w:rFonts w:ascii="Times New Roman" w:hAnsi="Times New Roman" w:cs="Times New Roman"/>
          <w:sz w:val="23"/>
          <w:szCs w:val="23"/>
        </w:rPr>
        <w:t xml:space="preserve">, Including: </w:t>
      </w:r>
    </w:p>
    <w:p w14:paraId="0A2D3747" w14:textId="77777777" w:rsidR="0057491D" w:rsidRPr="0057491D"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The MTW Supplement was posted for public comment</w:t>
      </w:r>
    </w:p>
    <w:p w14:paraId="03AE52B9" w14:textId="77777777" w:rsidR="0057491D" w:rsidRPr="0057491D"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Multiple resident input sessions were conducted</w:t>
      </w:r>
    </w:p>
    <w:p w14:paraId="51A831F6" w14:textId="77777777" w:rsidR="0057491D" w:rsidRPr="0057491D"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The 2026 MTW Supplement largely carries forward the 2025 initiatives</w:t>
      </w:r>
    </w:p>
    <w:p w14:paraId="3C919165" w14:textId="77777777" w:rsidR="0057491D" w:rsidRPr="0057491D"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Implementation of work requirements and triennial recertifications will begin after the start of the new year</w:t>
      </w:r>
    </w:p>
    <w:p w14:paraId="3783A02A" w14:textId="77777777" w:rsidR="0057491D" w:rsidRPr="0057491D"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No objectionable public comments were received</w:t>
      </w:r>
    </w:p>
    <w:p w14:paraId="51037386" w14:textId="77777777" w:rsidR="00115AF2" w:rsidRDefault="0057491D" w:rsidP="00115AF2">
      <w:pPr>
        <w:pStyle w:val="ListParagraph"/>
        <w:numPr>
          <w:ilvl w:val="2"/>
          <w:numId w:val="2"/>
        </w:numPr>
        <w:spacing w:after="0"/>
        <w:rPr>
          <w:rFonts w:ascii="Times New Roman" w:hAnsi="Times New Roman" w:cs="Times New Roman"/>
          <w:sz w:val="23"/>
          <w:szCs w:val="23"/>
        </w:rPr>
      </w:pPr>
      <w:r w:rsidRPr="0057491D">
        <w:rPr>
          <w:rFonts w:ascii="Times New Roman" w:hAnsi="Times New Roman" w:cs="Times New Roman"/>
          <w:sz w:val="23"/>
          <w:szCs w:val="23"/>
        </w:rPr>
        <w:t xml:space="preserve">The Chairman again confirmed that no members of the public were present to offer comment. </w:t>
      </w:r>
    </w:p>
    <w:p w14:paraId="50CAA12C" w14:textId="77777777" w:rsidR="00115AF2" w:rsidRDefault="00115AF2" w:rsidP="00CE4002">
      <w:pPr>
        <w:pStyle w:val="ListParagraph"/>
        <w:spacing w:after="0"/>
        <w:ind w:left="1800"/>
        <w:rPr>
          <w:rFonts w:ascii="Times New Roman" w:hAnsi="Times New Roman" w:cs="Times New Roman"/>
          <w:sz w:val="23"/>
          <w:szCs w:val="23"/>
        </w:rPr>
      </w:pPr>
    </w:p>
    <w:p w14:paraId="6C745C52" w14:textId="396CE856" w:rsidR="0057491D" w:rsidRPr="00293616" w:rsidRDefault="0057491D" w:rsidP="00293616">
      <w:pPr>
        <w:spacing w:after="0"/>
        <w:rPr>
          <w:rFonts w:ascii="Times New Roman" w:hAnsi="Times New Roman" w:cs="Times New Roman"/>
          <w:sz w:val="23"/>
          <w:szCs w:val="23"/>
        </w:rPr>
      </w:pPr>
      <w:r w:rsidRPr="00115AF2">
        <w:rPr>
          <w:rFonts w:ascii="Times New Roman" w:hAnsi="Times New Roman" w:cs="Times New Roman"/>
          <w:sz w:val="23"/>
          <w:szCs w:val="23"/>
        </w:rPr>
        <w:t xml:space="preserve">The public hearing was closed at </w:t>
      </w:r>
      <w:r w:rsidRPr="00115AF2">
        <w:rPr>
          <w:rFonts w:ascii="Times New Roman" w:hAnsi="Times New Roman" w:cs="Times New Roman"/>
          <w:b/>
          <w:bCs/>
          <w:sz w:val="23"/>
          <w:szCs w:val="23"/>
        </w:rPr>
        <w:t xml:space="preserve">5:12 </w:t>
      </w:r>
      <w:r w:rsidR="00CD731F">
        <w:rPr>
          <w:rFonts w:ascii="Times New Roman" w:hAnsi="Times New Roman" w:cs="Times New Roman"/>
          <w:b/>
          <w:bCs/>
          <w:sz w:val="23"/>
          <w:szCs w:val="23"/>
        </w:rPr>
        <w:t>PM</w:t>
      </w:r>
    </w:p>
    <w:p w14:paraId="647E45AD" w14:textId="193CEF68" w:rsidR="0057491D" w:rsidRPr="0057491D" w:rsidRDefault="0057491D" w:rsidP="00293616">
      <w:pPr>
        <w:pStyle w:val="ListParagraph"/>
        <w:numPr>
          <w:ilvl w:val="0"/>
          <w:numId w:val="2"/>
        </w:numPr>
        <w:spacing w:after="0"/>
        <w:rPr>
          <w:rFonts w:ascii="Times New Roman" w:hAnsi="Times New Roman" w:cs="Times New Roman"/>
          <w:b/>
          <w:bCs/>
          <w:sz w:val="23"/>
          <w:szCs w:val="23"/>
        </w:rPr>
      </w:pPr>
      <w:r w:rsidRPr="0057491D">
        <w:rPr>
          <w:rFonts w:ascii="Times New Roman" w:hAnsi="Times New Roman" w:cs="Times New Roman"/>
          <w:b/>
          <w:bCs/>
          <w:sz w:val="23"/>
          <w:szCs w:val="23"/>
        </w:rPr>
        <w:lastRenderedPageBreak/>
        <w:t>Approval and Submission of the 2026 Annual Plan and 2026 MTW Supplement to HUD</w:t>
      </w:r>
      <w:r w:rsidR="00CE4002">
        <w:rPr>
          <w:rFonts w:ascii="Times New Roman" w:hAnsi="Times New Roman" w:cs="Times New Roman"/>
          <w:b/>
          <w:bCs/>
          <w:sz w:val="23"/>
          <w:szCs w:val="23"/>
        </w:rPr>
        <w:br/>
      </w:r>
    </w:p>
    <w:p w14:paraId="215DB571" w14:textId="4001AA30" w:rsidR="00C06B79" w:rsidRPr="00F0570A" w:rsidRDefault="00C06B79" w:rsidP="00C06B79">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Motion: Commissioner </w:t>
      </w:r>
      <w:r>
        <w:rPr>
          <w:rFonts w:ascii="Times New Roman" w:eastAsia="Calibri" w:hAnsi="Times New Roman" w:cs="Times New Roman"/>
          <w:sz w:val="23"/>
          <w:szCs w:val="23"/>
        </w:rPr>
        <w:t>Scott Farkas</w:t>
      </w:r>
    </w:p>
    <w:p w14:paraId="23068027" w14:textId="45225645" w:rsidR="00C06B79" w:rsidRDefault="00C06B79" w:rsidP="00C06B79">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Second: Commissioner </w:t>
      </w:r>
      <w:r w:rsidR="00CB45BC">
        <w:rPr>
          <w:rFonts w:ascii="Times New Roman" w:eastAsia="Calibri" w:hAnsi="Times New Roman" w:cs="Times New Roman"/>
          <w:sz w:val="23"/>
          <w:szCs w:val="23"/>
        </w:rPr>
        <w:t>Goins</w:t>
      </w:r>
    </w:p>
    <w:p w14:paraId="4B6F1250" w14:textId="77777777" w:rsidR="00C06B79" w:rsidRPr="00F0570A" w:rsidRDefault="00C06B79" w:rsidP="00C06B79">
      <w:pPr>
        <w:spacing w:after="0" w:line="240" w:lineRule="auto"/>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Roll Call Taken</w:t>
      </w:r>
    </w:p>
    <w:p w14:paraId="7F1E5F1A" w14:textId="77777777" w:rsidR="00C06B79" w:rsidRDefault="00C06B79" w:rsidP="00C06B79">
      <w:pPr>
        <w:spacing w:after="0" w:line="240"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Motion Carried: (8-0)</w:t>
      </w:r>
    </w:p>
    <w:p w14:paraId="4BD3F559" w14:textId="234650BF" w:rsidR="00F722BA" w:rsidRPr="006C0CF2" w:rsidRDefault="00F722BA" w:rsidP="00F722BA">
      <w:pPr>
        <w:spacing w:after="0"/>
        <w:rPr>
          <w:rFonts w:ascii="Times New Roman" w:hAnsi="Times New Roman" w:cs="Times New Roman"/>
          <w:sz w:val="23"/>
          <w:szCs w:val="23"/>
        </w:rPr>
      </w:pPr>
      <w:r>
        <w:rPr>
          <w:rFonts w:ascii="Times New Roman" w:hAnsi="Times New Roman" w:cs="Times New Roman"/>
          <w:sz w:val="23"/>
          <w:szCs w:val="23"/>
        </w:rPr>
        <w:t>Th</w:t>
      </w:r>
      <w:r w:rsidRPr="006C0CF2">
        <w:rPr>
          <w:rFonts w:ascii="Times New Roman" w:hAnsi="Times New Roman" w:cs="Times New Roman"/>
          <w:sz w:val="23"/>
          <w:szCs w:val="23"/>
        </w:rPr>
        <w:t>e 2026 Annual Plan and 2026 MTW Supplement were approved for submission to HUD.</w:t>
      </w:r>
    </w:p>
    <w:p w14:paraId="08E4C7DC" w14:textId="7C2C5604" w:rsidR="00F722BA" w:rsidRDefault="00684B74" w:rsidP="00C06B79">
      <w:pPr>
        <w:spacing w:after="0" w:line="240" w:lineRule="auto"/>
        <w:contextualSpacing/>
        <w:jc w:val="both"/>
        <w:rPr>
          <w:rFonts w:ascii="Times New Roman" w:eastAsia="Calibri" w:hAnsi="Times New Roman" w:cs="Times New Roman"/>
          <w:sz w:val="23"/>
          <w:szCs w:val="23"/>
        </w:rPr>
      </w:pPr>
      <w:r>
        <w:rPr>
          <w:rFonts w:ascii="Times New Roman" w:eastAsia="Calibri" w:hAnsi="Times New Roman" w:cs="Times New Roman"/>
          <w:noProof/>
          <w:sz w:val="23"/>
          <w:szCs w:val="23"/>
        </w:rPr>
        <mc:AlternateContent>
          <mc:Choice Requires="wps">
            <w:drawing>
              <wp:anchor distT="0" distB="0" distL="114300" distR="114300" simplePos="0" relativeHeight="251659264" behindDoc="0" locked="0" layoutInCell="1" allowOverlap="1" wp14:anchorId="4BECDB07" wp14:editId="1ABAD276">
                <wp:simplePos x="0" y="0"/>
                <wp:positionH relativeFrom="column">
                  <wp:posOffset>-164246</wp:posOffset>
                </wp:positionH>
                <wp:positionV relativeFrom="paragraph">
                  <wp:posOffset>173894</wp:posOffset>
                </wp:positionV>
                <wp:extent cx="6915630" cy="38420"/>
                <wp:effectExtent l="0" t="0" r="19050" b="19050"/>
                <wp:wrapNone/>
                <wp:docPr id="169464143" name="Straight Connector 4"/>
                <wp:cNvGraphicFramePr/>
                <a:graphic xmlns:a="http://schemas.openxmlformats.org/drawingml/2006/main">
                  <a:graphicData uri="http://schemas.microsoft.com/office/word/2010/wordprocessingShape">
                    <wps:wsp>
                      <wps:cNvCnPr/>
                      <wps:spPr>
                        <a:xfrm flipV="1">
                          <a:off x="0" y="0"/>
                          <a:ext cx="6915630" cy="38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4C077F"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95pt,13.7pt" to="531.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" strokecolor="#156082 [3204]" strokeweight=".5pt">
                <v:stroke joinstyle="miter"/>
              </v:line>
            </w:pict>
          </mc:Fallback>
        </mc:AlternateContent>
      </w:r>
    </w:p>
    <w:p w14:paraId="00A8C325" w14:textId="77777777" w:rsidR="004D0F9F" w:rsidRDefault="004D0F9F" w:rsidP="00C06B79">
      <w:pPr>
        <w:spacing w:after="0" w:line="240" w:lineRule="auto"/>
        <w:contextualSpacing/>
        <w:jc w:val="both"/>
        <w:rPr>
          <w:rFonts w:ascii="Times New Roman" w:eastAsia="Calibri" w:hAnsi="Times New Roman" w:cs="Times New Roman"/>
          <w:sz w:val="23"/>
          <w:szCs w:val="23"/>
        </w:rPr>
      </w:pPr>
    </w:p>
    <w:p w14:paraId="2D60F44E" w14:textId="7B7DD6E1" w:rsidR="00B513FD" w:rsidRDefault="004D0F9F" w:rsidP="004D0F9F">
      <w:pPr>
        <w:pStyle w:val="ListParagraph"/>
        <w:numPr>
          <w:ilvl w:val="0"/>
          <w:numId w:val="2"/>
        </w:numPr>
        <w:spacing w:after="0"/>
        <w:rPr>
          <w:rFonts w:ascii="Times New Roman" w:hAnsi="Times New Roman" w:cs="Times New Roman"/>
          <w:b/>
          <w:bCs/>
          <w:sz w:val="23"/>
          <w:szCs w:val="23"/>
        </w:rPr>
      </w:pPr>
      <w:r w:rsidRPr="0057491D">
        <w:rPr>
          <w:rFonts w:ascii="Times New Roman" w:hAnsi="Times New Roman" w:cs="Times New Roman"/>
          <w:b/>
          <w:bCs/>
          <w:sz w:val="23"/>
          <w:szCs w:val="23"/>
        </w:rPr>
        <w:t xml:space="preserve">Approval </w:t>
      </w:r>
      <w:r>
        <w:rPr>
          <w:rFonts w:ascii="Times New Roman" w:hAnsi="Times New Roman" w:cs="Times New Roman"/>
          <w:b/>
          <w:bCs/>
          <w:sz w:val="23"/>
          <w:szCs w:val="23"/>
        </w:rPr>
        <w:t xml:space="preserve">of Consent Agenda </w:t>
      </w:r>
      <w:r w:rsidR="00B00172">
        <w:rPr>
          <w:rFonts w:ascii="Times New Roman" w:hAnsi="Times New Roman" w:cs="Times New Roman"/>
          <w:b/>
          <w:bCs/>
          <w:sz w:val="23"/>
          <w:szCs w:val="23"/>
        </w:rPr>
        <w:t xml:space="preserve">for November 19, </w:t>
      </w:r>
      <w:r w:rsidR="00800953">
        <w:rPr>
          <w:rFonts w:ascii="Times New Roman" w:hAnsi="Times New Roman" w:cs="Times New Roman"/>
          <w:b/>
          <w:bCs/>
          <w:sz w:val="23"/>
          <w:szCs w:val="23"/>
        </w:rPr>
        <w:t>2025,</w:t>
      </w:r>
      <w:r w:rsidR="00684B74">
        <w:rPr>
          <w:rFonts w:ascii="Times New Roman" w:hAnsi="Times New Roman" w:cs="Times New Roman"/>
          <w:b/>
          <w:bCs/>
          <w:sz w:val="23"/>
          <w:szCs w:val="23"/>
        </w:rPr>
        <w:t xml:space="preserve"> as presented</w:t>
      </w:r>
      <w:r w:rsidR="00B513FD">
        <w:rPr>
          <w:rFonts w:ascii="Times New Roman" w:hAnsi="Times New Roman" w:cs="Times New Roman"/>
          <w:b/>
          <w:bCs/>
          <w:sz w:val="23"/>
          <w:szCs w:val="23"/>
        </w:rPr>
        <w:t xml:space="preserve">, including: </w:t>
      </w:r>
    </w:p>
    <w:p w14:paraId="7BB861B6"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of Agenda for November 19, 2025</w:t>
      </w:r>
    </w:p>
    <w:p w14:paraId="6B896FB0"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of Previous Minutes – October 22, 2025</w:t>
      </w:r>
    </w:p>
    <w:p w14:paraId="128E946C"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of HACA 2026 Maintenance Charges</w:t>
      </w:r>
    </w:p>
    <w:p w14:paraId="02E0B2DA"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of PTO Buyback 2025</w:t>
      </w:r>
    </w:p>
    <w:p w14:paraId="013A10D8"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2026 Board of Commissioner Meeting Schedule</w:t>
      </w:r>
    </w:p>
    <w:p w14:paraId="2BA4D210" w14:textId="77777777" w:rsidR="00041C4D" w:rsidRPr="00DA2599" w:rsidRDefault="00041C4D" w:rsidP="00041C4D">
      <w:pPr>
        <w:pStyle w:val="ListParagraph"/>
        <w:numPr>
          <w:ilvl w:val="1"/>
          <w:numId w:val="2"/>
        </w:numPr>
        <w:spacing w:after="0"/>
        <w:rPr>
          <w:rFonts w:ascii="Times New Roman" w:hAnsi="Times New Roman" w:cs="Times New Roman"/>
          <w:sz w:val="23"/>
          <w:szCs w:val="23"/>
        </w:rPr>
      </w:pPr>
      <w:r w:rsidRPr="00DA2599">
        <w:rPr>
          <w:rFonts w:ascii="Times New Roman" w:hAnsi="Times New Roman" w:cs="Times New Roman"/>
          <w:sz w:val="23"/>
          <w:szCs w:val="23"/>
        </w:rPr>
        <w:t>Approval of Resolutions</w:t>
      </w:r>
    </w:p>
    <w:p w14:paraId="6D1B84FF" w14:textId="77777777" w:rsidR="00041C4D" w:rsidRPr="00DA2599" w:rsidRDefault="00041C4D" w:rsidP="00800953">
      <w:pPr>
        <w:pStyle w:val="ListParagraph"/>
        <w:numPr>
          <w:ilvl w:val="2"/>
          <w:numId w:val="2"/>
        </w:numPr>
        <w:spacing w:after="0"/>
        <w:rPr>
          <w:rFonts w:ascii="Times New Roman" w:hAnsi="Times New Roman" w:cs="Times New Roman"/>
          <w:sz w:val="23"/>
          <w:szCs w:val="23"/>
        </w:rPr>
      </w:pPr>
      <w:r w:rsidRPr="00DA2599">
        <w:rPr>
          <w:rFonts w:ascii="Times New Roman" w:hAnsi="Times New Roman" w:cs="Times New Roman"/>
          <w:sz w:val="23"/>
          <w:szCs w:val="23"/>
        </w:rPr>
        <w:t>Resolution 2025-12: Appointment of CEO as Secretary and Hearing Officer</w:t>
      </w:r>
    </w:p>
    <w:p w14:paraId="53CA2BDA" w14:textId="77777777" w:rsidR="00041C4D" w:rsidRPr="00DA2599" w:rsidRDefault="00041C4D" w:rsidP="00800953">
      <w:pPr>
        <w:pStyle w:val="ListParagraph"/>
        <w:numPr>
          <w:ilvl w:val="2"/>
          <w:numId w:val="2"/>
        </w:numPr>
        <w:spacing w:after="0"/>
        <w:rPr>
          <w:rFonts w:ascii="Times New Roman" w:hAnsi="Times New Roman" w:cs="Times New Roman"/>
          <w:sz w:val="23"/>
          <w:szCs w:val="23"/>
        </w:rPr>
      </w:pPr>
      <w:r w:rsidRPr="00DA2599">
        <w:rPr>
          <w:rFonts w:ascii="Times New Roman" w:hAnsi="Times New Roman" w:cs="Times New Roman"/>
          <w:sz w:val="23"/>
          <w:szCs w:val="23"/>
        </w:rPr>
        <w:t>Resolution 2025-13: Findings with Respect to Rocky River Apartments</w:t>
      </w:r>
    </w:p>
    <w:p w14:paraId="0E011A26" w14:textId="77777777" w:rsidR="00041C4D" w:rsidRPr="00DA2599" w:rsidRDefault="00041C4D" w:rsidP="00800953">
      <w:pPr>
        <w:pStyle w:val="ListParagraph"/>
        <w:numPr>
          <w:ilvl w:val="2"/>
          <w:numId w:val="2"/>
        </w:numPr>
        <w:spacing w:after="0"/>
        <w:rPr>
          <w:rFonts w:ascii="Times New Roman" w:hAnsi="Times New Roman" w:cs="Times New Roman"/>
          <w:sz w:val="23"/>
          <w:szCs w:val="23"/>
        </w:rPr>
      </w:pPr>
      <w:r w:rsidRPr="00DA2599">
        <w:rPr>
          <w:rFonts w:ascii="Times New Roman" w:hAnsi="Times New Roman" w:cs="Times New Roman"/>
          <w:sz w:val="23"/>
          <w:szCs w:val="23"/>
        </w:rPr>
        <w:t>Resolution 2025-14: Approval of Issuance and Sale of Note for Rocky River Apartments</w:t>
      </w:r>
    </w:p>
    <w:p w14:paraId="19DF7A17" w14:textId="77777777" w:rsidR="00DA2599" w:rsidRDefault="00DA2599" w:rsidP="004D0F9F">
      <w:pPr>
        <w:spacing w:after="0" w:line="240" w:lineRule="auto"/>
        <w:contextualSpacing/>
        <w:jc w:val="both"/>
        <w:rPr>
          <w:rFonts w:ascii="Times New Roman" w:eastAsia="Calibri" w:hAnsi="Times New Roman" w:cs="Times New Roman"/>
          <w:sz w:val="23"/>
          <w:szCs w:val="23"/>
        </w:rPr>
      </w:pPr>
    </w:p>
    <w:p w14:paraId="6D488ED1" w14:textId="1C879EB0" w:rsidR="004D0F9F" w:rsidRPr="0034098B" w:rsidRDefault="004D0F9F" w:rsidP="0034098B">
      <w:pPr>
        <w:spacing w:after="0"/>
        <w:rPr>
          <w:rFonts w:ascii="Times New Roman" w:hAnsi="Times New Roman" w:cs="Times New Roman"/>
          <w:sz w:val="23"/>
          <w:szCs w:val="23"/>
        </w:rPr>
      </w:pPr>
      <w:r w:rsidRPr="0034098B">
        <w:rPr>
          <w:rFonts w:ascii="Times New Roman" w:hAnsi="Times New Roman" w:cs="Times New Roman"/>
          <w:sz w:val="23"/>
          <w:szCs w:val="23"/>
        </w:rPr>
        <w:t>Motion: Commissioner S</w:t>
      </w:r>
      <w:r w:rsidR="00B513FD" w:rsidRPr="0034098B">
        <w:rPr>
          <w:rFonts w:ascii="Times New Roman" w:hAnsi="Times New Roman" w:cs="Times New Roman"/>
          <w:sz w:val="23"/>
          <w:szCs w:val="23"/>
        </w:rPr>
        <w:t>ean Aardema</w:t>
      </w:r>
    </w:p>
    <w:p w14:paraId="139BEC2D" w14:textId="1FC45192" w:rsidR="004D0F9F" w:rsidRPr="0034098B" w:rsidRDefault="004D0F9F" w:rsidP="0034098B">
      <w:pPr>
        <w:spacing w:after="0"/>
        <w:rPr>
          <w:rFonts w:ascii="Times New Roman" w:hAnsi="Times New Roman" w:cs="Times New Roman"/>
          <w:sz w:val="23"/>
          <w:szCs w:val="23"/>
        </w:rPr>
      </w:pPr>
      <w:r w:rsidRPr="0034098B">
        <w:rPr>
          <w:rFonts w:ascii="Times New Roman" w:hAnsi="Times New Roman" w:cs="Times New Roman"/>
          <w:sz w:val="23"/>
          <w:szCs w:val="23"/>
        </w:rPr>
        <w:t xml:space="preserve">Second: Commissioner </w:t>
      </w:r>
      <w:r w:rsidR="00B513FD" w:rsidRPr="0034098B">
        <w:rPr>
          <w:rFonts w:ascii="Times New Roman" w:hAnsi="Times New Roman" w:cs="Times New Roman"/>
          <w:sz w:val="23"/>
          <w:szCs w:val="23"/>
        </w:rPr>
        <w:t>Kidada Wynn</w:t>
      </w:r>
    </w:p>
    <w:p w14:paraId="5FC044C0" w14:textId="77777777" w:rsidR="004D0F9F" w:rsidRPr="0034098B" w:rsidRDefault="004D0F9F" w:rsidP="0034098B">
      <w:pPr>
        <w:spacing w:after="0"/>
        <w:rPr>
          <w:rFonts w:ascii="Times New Roman" w:hAnsi="Times New Roman" w:cs="Times New Roman"/>
          <w:sz w:val="23"/>
          <w:szCs w:val="23"/>
        </w:rPr>
      </w:pPr>
      <w:r w:rsidRPr="0034098B">
        <w:rPr>
          <w:rFonts w:ascii="Times New Roman" w:hAnsi="Times New Roman" w:cs="Times New Roman"/>
          <w:sz w:val="23"/>
          <w:szCs w:val="23"/>
        </w:rPr>
        <w:t>Roll Call Taken</w:t>
      </w:r>
    </w:p>
    <w:p w14:paraId="6E1A61BF" w14:textId="77777777" w:rsidR="004D0F9F" w:rsidRPr="0034098B" w:rsidRDefault="004D0F9F" w:rsidP="0034098B">
      <w:pPr>
        <w:spacing w:after="0"/>
        <w:rPr>
          <w:rFonts w:ascii="Times New Roman" w:hAnsi="Times New Roman" w:cs="Times New Roman"/>
          <w:sz w:val="23"/>
          <w:szCs w:val="23"/>
        </w:rPr>
      </w:pPr>
      <w:r w:rsidRPr="0034098B">
        <w:rPr>
          <w:rFonts w:ascii="Times New Roman" w:hAnsi="Times New Roman" w:cs="Times New Roman"/>
          <w:sz w:val="23"/>
          <w:szCs w:val="23"/>
        </w:rPr>
        <w:t>Motion Carried: (8-0)</w:t>
      </w:r>
    </w:p>
    <w:p w14:paraId="3F65AB14" w14:textId="77777777" w:rsidR="004D0F9F" w:rsidRDefault="004D0F9F" w:rsidP="00C06B79">
      <w:pPr>
        <w:spacing w:after="0" w:line="240" w:lineRule="auto"/>
        <w:contextualSpacing/>
        <w:jc w:val="both"/>
        <w:rPr>
          <w:rFonts w:ascii="Times New Roman" w:eastAsia="Calibri" w:hAnsi="Times New Roman" w:cs="Times New Roman"/>
          <w:sz w:val="23"/>
          <w:szCs w:val="23"/>
        </w:rPr>
      </w:pPr>
    </w:p>
    <w:p w14:paraId="3C6B3C60" w14:textId="77777777" w:rsidR="00D669FF" w:rsidRPr="007576DB" w:rsidRDefault="00A24242" w:rsidP="007576DB">
      <w:pPr>
        <w:pStyle w:val="ListParagraph"/>
        <w:numPr>
          <w:ilvl w:val="0"/>
          <w:numId w:val="2"/>
        </w:numPr>
        <w:spacing w:after="0"/>
        <w:rPr>
          <w:rFonts w:ascii="Times New Roman" w:hAnsi="Times New Roman" w:cs="Times New Roman"/>
          <w:b/>
          <w:bCs/>
          <w:sz w:val="23"/>
          <w:szCs w:val="23"/>
        </w:rPr>
      </w:pPr>
      <w:r w:rsidRPr="00A24242">
        <w:rPr>
          <w:rFonts w:ascii="Times New Roman" w:hAnsi="Times New Roman" w:cs="Times New Roman"/>
          <w:b/>
          <w:bCs/>
          <w:sz w:val="23"/>
          <w:szCs w:val="23"/>
        </w:rPr>
        <w:t>Executive and Staff Reports</w:t>
      </w:r>
    </w:p>
    <w:p w14:paraId="1439030D" w14:textId="1F24AF4E" w:rsidR="00A24242" w:rsidRPr="0034098B" w:rsidRDefault="00A24242" w:rsidP="0034098B">
      <w:pPr>
        <w:spacing w:after="0"/>
        <w:rPr>
          <w:rFonts w:ascii="Times New Roman" w:hAnsi="Times New Roman" w:cs="Times New Roman"/>
          <w:sz w:val="23"/>
          <w:szCs w:val="23"/>
        </w:rPr>
      </w:pPr>
      <w:r w:rsidRPr="00D669FF">
        <w:rPr>
          <w:rFonts w:ascii="Times New Roman" w:hAnsi="Times New Roman" w:cs="Times New Roman"/>
          <w:sz w:val="23"/>
          <w:szCs w:val="23"/>
        </w:rPr>
        <w:t>The Chief Executive Officer, Ella Santos, provided brief remarks and directed Board members to the Executive Summary included in the meeting packet</w:t>
      </w:r>
    </w:p>
    <w:p w14:paraId="6A36D805" w14:textId="77777777" w:rsidR="00A24242" w:rsidRPr="00A24242" w:rsidRDefault="00A24242" w:rsidP="0034098B">
      <w:pPr>
        <w:pStyle w:val="ListParagraph"/>
        <w:numPr>
          <w:ilvl w:val="1"/>
          <w:numId w:val="2"/>
        </w:numPr>
        <w:spacing w:after="0"/>
        <w:rPr>
          <w:rFonts w:ascii="Times New Roman" w:hAnsi="Times New Roman" w:cs="Times New Roman"/>
          <w:sz w:val="23"/>
          <w:szCs w:val="23"/>
        </w:rPr>
      </w:pPr>
      <w:r w:rsidRPr="00A24242">
        <w:rPr>
          <w:rFonts w:ascii="Times New Roman" w:hAnsi="Times New Roman" w:cs="Times New Roman"/>
          <w:sz w:val="23"/>
          <w:szCs w:val="23"/>
        </w:rPr>
        <w:t>Invitation to the HACA Employee Engagement and End-of-Year Banquet scheduled for Wednesday, December 10, 2025, from 3:00 p.m. to 7:00 p.m.</w:t>
      </w:r>
    </w:p>
    <w:p w14:paraId="550A30E6" w14:textId="77777777" w:rsidR="00A24242" w:rsidRPr="00A24242" w:rsidRDefault="00A24242" w:rsidP="0034098B">
      <w:pPr>
        <w:pStyle w:val="ListParagraph"/>
        <w:numPr>
          <w:ilvl w:val="1"/>
          <w:numId w:val="2"/>
        </w:numPr>
        <w:spacing w:after="0"/>
        <w:rPr>
          <w:rFonts w:ascii="Times New Roman" w:hAnsi="Times New Roman" w:cs="Times New Roman"/>
          <w:sz w:val="23"/>
          <w:szCs w:val="23"/>
        </w:rPr>
      </w:pPr>
      <w:r w:rsidRPr="00A24242">
        <w:rPr>
          <w:rFonts w:ascii="Times New Roman" w:hAnsi="Times New Roman" w:cs="Times New Roman"/>
          <w:sz w:val="23"/>
          <w:szCs w:val="23"/>
        </w:rPr>
        <w:t>Introduction of Marvin Jean-Jacques as Chief Operating Officer</w:t>
      </w:r>
    </w:p>
    <w:p w14:paraId="12F9B0FC" w14:textId="77777777" w:rsidR="00B865CC" w:rsidRDefault="0079021E" w:rsidP="0034098B">
      <w:pPr>
        <w:spacing w:after="0"/>
        <w:ind w:left="720"/>
        <w:rPr>
          <w:rFonts w:ascii="Times New Roman" w:hAnsi="Times New Roman" w:cs="Times New Roman"/>
          <w:sz w:val="23"/>
          <w:szCs w:val="23"/>
        </w:rPr>
      </w:pPr>
      <w:r>
        <w:rPr>
          <w:rFonts w:ascii="Times New Roman" w:hAnsi="Times New Roman" w:cs="Times New Roman"/>
          <w:sz w:val="23"/>
          <w:szCs w:val="23"/>
        </w:rPr>
        <w:t>Marvin</w:t>
      </w:r>
      <w:r w:rsidR="00017DCF" w:rsidRPr="0034098B">
        <w:rPr>
          <w:rFonts w:ascii="Times New Roman" w:hAnsi="Times New Roman" w:cs="Times New Roman"/>
          <w:sz w:val="23"/>
          <w:szCs w:val="23"/>
        </w:rPr>
        <w:t xml:space="preserve"> provided introductory remarks outlining his background in local, state, and federal public service, including prior work with large public agencies and experience supporting housing stability and operations. </w:t>
      </w:r>
    </w:p>
    <w:p w14:paraId="07E578E6" w14:textId="77777777" w:rsidR="00B865CC" w:rsidRDefault="00B865CC" w:rsidP="0034098B">
      <w:pPr>
        <w:spacing w:after="0"/>
        <w:ind w:left="720"/>
        <w:rPr>
          <w:rFonts w:ascii="Times New Roman" w:hAnsi="Times New Roman" w:cs="Times New Roman"/>
          <w:sz w:val="23"/>
          <w:szCs w:val="23"/>
        </w:rPr>
      </w:pPr>
    </w:p>
    <w:p w14:paraId="7D256803" w14:textId="20AC7D60" w:rsidR="00FA4B47" w:rsidRPr="0034098B" w:rsidRDefault="00017DCF" w:rsidP="0034098B">
      <w:pPr>
        <w:spacing w:after="0"/>
        <w:ind w:left="720"/>
        <w:rPr>
          <w:rFonts w:ascii="Times New Roman" w:hAnsi="Times New Roman" w:cs="Times New Roman"/>
          <w:sz w:val="23"/>
          <w:szCs w:val="23"/>
        </w:rPr>
      </w:pPr>
      <w:r w:rsidRPr="0034098B">
        <w:rPr>
          <w:rFonts w:ascii="Times New Roman" w:hAnsi="Times New Roman" w:cs="Times New Roman"/>
          <w:sz w:val="23"/>
          <w:szCs w:val="23"/>
        </w:rPr>
        <w:t xml:space="preserve">He shared that he has begun visiting Housing Authority properties, meeting with staff and directors, and familiarizing himself with key operational priorities. </w:t>
      </w:r>
      <w:r w:rsidR="00B865CC">
        <w:rPr>
          <w:rFonts w:ascii="Times New Roman" w:hAnsi="Times New Roman" w:cs="Times New Roman"/>
          <w:sz w:val="23"/>
          <w:szCs w:val="23"/>
        </w:rPr>
        <w:t>Marvin</w:t>
      </w:r>
      <w:r w:rsidRPr="0034098B">
        <w:rPr>
          <w:rFonts w:ascii="Times New Roman" w:hAnsi="Times New Roman" w:cs="Times New Roman"/>
          <w:sz w:val="23"/>
          <w:szCs w:val="23"/>
        </w:rPr>
        <w:t xml:space="preserve"> expressed appreciation for the work already underway at the Authority and conveyed his commitment to supporting staff, strengthening operations, and advancing the organization’s mission in partnership with the Chief Executive Officer and Board.</w:t>
      </w:r>
      <w:r w:rsidR="0034098B" w:rsidRPr="0034098B">
        <w:rPr>
          <w:rFonts w:ascii="Times New Roman" w:hAnsi="Times New Roman" w:cs="Times New Roman"/>
          <w:sz w:val="23"/>
          <w:szCs w:val="23"/>
        </w:rPr>
        <w:br/>
      </w:r>
    </w:p>
    <w:p w14:paraId="36ACC553" w14:textId="77777777" w:rsidR="007576DB" w:rsidRPr="007576DB" w:rsidRDefault="00A24242" w:rsidP="007576DB">
      <w:pPr>
        <w:pStyle w:val="ListParagraph"/>
        <w:numPr>
          <w:ilvl w:val="0"/>
          <w:numId w:val="2"/>
        </w:numPr>
        <w:spacing w:after="0"/>
        <w:rPr>
          <w:rFonts w:ascii="Times New Roman" w:hAnsi="Times New Roman" w:cs="Times New Roman"/>
          <w:b/>
          <w:bCs/>
          <w:sz w:val="23"/>
          <w:szCs w:val="23"/>
        </w:rPr>
      </w:pPr>
      <w:r w:rsidRPr="007576DB">
        <w:rPr>
          <w:rFonts w:ascii="Times New Roman" w:hAnsi="Times New Roman" w:cs="Times New Roman"/>
          <w:b/>
          <w:bCs/>
          <w:sz w:val="23"/>
          <w:szCs w:val="23"/>
        </w:rPr>
        <w:t>Public Comment</w:t>
      </w:r>
    </w:p>
    <w:p w14:paraId="1ECFEE30" w14:textId="3D11B1D0" w:rsidR="00A24242" w:rsidRPr="007576DB" w:rsidRDefault="007576DB" w:rsidP="007576DB">
      <w:pPr>
        <w:spacing w:after="0" w:line="240" w:lineRule="auto"/>
        <w:ind w:left="360"/>
        <w:rPr>
          <w:rFonts w:ascii="Times New Roman" w:eastAsia="Calibri" w:hAnsi="Times New Roman" w:cs="Times New Roman"/>
          <w:sz w:val="23"/>
          <w:szCs w:val="23"/>
        </w:rPr>
      </w:pPr>
      <w:r w:rsidRPr="007576DB">
        <w:rPr>
          <w:rFonts w:ascii="Times New Roman" w:eastAsia="Calibri" w:hAnsi="Times New Roman" w:cs="Times New Roman"/>
          <w:sz w:val="23"/>
          <w:szCs w:val="23"/>
        </w:rPr>
        <w:t>There were no public comments presented at this meeting.</w:t>
      </w:r>
      <w:r w:rsidR="00B865CC">
        <w:rPr>
          <w:rFonts w:ascii="Times New Roman" w:eastAsia="Calibri" w:hAnsi="Times New Roman" w:cs="Times New Roman"/>
          <w:sz w:val="23"/>
          <w:szCs w:val="23"/>
        </w:rPr>
        <w:br/>
      </w:r>
      <w:r w:rsidR="00B865CC">
        <w:rPr>
          <w:rFonts w:ascii="Times New Roman" w:eastAsia="Calibri" w:hAnsi="Times New Roman" w:cs="Times New Roman"/>
          <w:sz w:val="23"/>
          <w:szCs w:val="23"/>
        </w:rPr>
        <w:br/>
      </w:r>
    </w:p>
    <w:p w14:paraId="64285587" w14:textId="77777777" w:rsidR="00FA4B47" w:rsidRDefault="00FA4B47" w:rsidP="00A24242">
      <w:pPr>
        <w:spacing w:after="0" w:line="240" w:lineRule="auto"/>
        <w:contextualSpacing/>
        <w:rPr>
          <w:rFonts w:ascii="Times New Roman" w:eastAsia="Calibri" w:hAnsi="Times New Roman" w:cs="Times New Roman"/>
          <w:b/>
          <w:bCs/>
          <w:sz w:val="23"/>
          <w:szCs w:val="23"/>
        </w:rPr>
      </w:pPr>
    </w:p>
    <w:p w14:paraId="4827E117" w14:textId="77777777" w:rsidR="007576DB" w:rsidRDefault="00A24242" w:rsidP="007576DB">
      <w:pPr>
        <w:pStyle w:val="ListParagraph"/>
        <w:numPr>
          <w:ilvl w:val="0"/>
          <w:numId w:val="2"/>
        </w:numPr>
        <w:spacing w:after="0"/>
        <w:rPr>
          <w:rFonts w:ascii="Times New Roman" w:eastAsia="Calibri" w:hAnsi="Times New Roman" w:cs="Times New Roman"/>
          <w:sz w:val="23"/>
          <w:szCs w:val="23"/>
        </w:rPr>
      </w:pPr>
      <w:r w:rsidRPr="00A24242">
        <w:rPr>
          <w:rFonts w:ascii="Times New Roman" w:eastAsia="Calibri" w:hAnsi="Times New Roman" w:cs="Times New Roman"/>
          <w:b/>
          <w:bCs/>
          <w:sz w:val="23"/>
          <w:szCs w:val="23"/>
        </w:rPr>
        <w:lastRenderedPageBreak/>
        <w:t xml:space="preserve">Board </w:t>
      </w:r>
      <w:r w:rsidR="00952BF7">
        <w:rPr>
          <w:rFonts w:ascii="Times New Roman" w:eastAsia="Calibri" w:hAnsi="Times New Roman" w:cs="Times New Roman"/>
          <w:b/>
          <w:bCs/>
          <w:sz w:val="23"/>
          <w:szCs w:val="23"/>
        </w:rPr>
        <w:t>Discussion</w:t>
      </w:r>
    </w:p>
    <w:p w14:paraId="29F17870" w14:textId="50A43F94" w:rsidR="00A24242" w:rsidRPr="007576DB" w:rsidRDefault="00A24242" w:rsidP="00FC074C">
      <w:pPr>
        <w:spacing w:after="0" w:line="276" w:lineRule="auto"/>
        <w:rPr>
          <w:rFonts w:ascii="Times New Roman" w:eastAsia="Calibri" w:hAnsi="Times New Roman" w:cs="Times New Roman"/>
          <w:sz w:val="23"/>
          <w:szCs w:val="23"/>
        </w:rPr>
      </w:pPr>
      <w:r w:rsidRPr="007576DB">
        <w:rPr>
          <w:rFonts w:ascii="Times New Roman" w:eastAsia="Calibri" w:hAnsi="Times New Roman" w:cs="Times New Roman"/>
          <w:sz w:val="23"/>
          <w:szCs w:val="23"/>
        </w:rPr>
        <w:t>Commissioner Sean Aardema, speaking in his capacity as Deputy Chief, addressed resident concerns regarding potential federal law enforcement activity and noted:</w:t>
      </w:r>
    </w:p>
    <w:p w14:paraId="2FA638BB" w14:textId="77777777" w:rsidR="00A24242" w:rsidRPr="00B414D3" w:rsidRDefault="00A24242" w:rsidP="00FC074C">
      <w:pPr>
        <w:pStyle w:val="ListParagraph"/>
        <w:numPr>
          <w:ilvl w:val="1"/>
          <w:numId w:val="2"/>
        </w:numPr>
        <w:tabs>
          <w:tab w:val="num" w:pos="720"/>
        </w:tabs>
        <w:spacing w:after="0" w:line="276" w:lineRule="auto"/>
        <w:rPr>
          <w:rFonts w:ascii="Times New Roman" w:hAnsi="Times New Roman" w:cs="Times New Roman"/>
          <w:sz w:val="23"/>
          <w:szCs w:val="23"/>
        </w:rPr>
      </w:pPr>
      <w:r w:rsidRPr="00B414D3">
        <w:rPr>
          <w:rFonts w:ascii="Times New Roman" w:hAnsi="Times New Roman" w:cs="Times New Roman"/>
          <w:sz w:val="23"/>
          <w:szCs w:val="23"/>
        </w:rPr>
        <w:t>No local law enforcement agencies have agreements with federal immigration authorities</w:t>
      </w:r>
    </w:p>
    <w:p w14:paraId="16DB21D2" w14:textId="77777777" w:rsidR="00A24242" w:rsidRPr="00B414D3" w:rsidRDefault="00A24242" w:rsidP="00FC074C">
      <w:pPr>
        <w:pStyle w:val="ListParagraph"/>
        <w:numPr>
          <w:ilvl w:val="1"/>
          <w:numId w:val="2"/>
        </w:numPr>
        <w:tabs>
          <w:tab w:val="num" w:pos="720"/>
        </w:tabs>
        <w:spacing w:after="0" w:line="276" w:lineRule="auto"/>
        <w:rPr>
          <w:rFonts w:ascii="Times New Roman" w:hAnsi="Times New Roman" w:cs="Times New Roman"/>
          <w:sz w:val="23"/>
          <w:szCs w:val="23"/>
        </w:rPr>
      </w:pPr>
      <w:r w:rsidRPr="00B414D3">
        <w:rPr>
          <w:rFonts w:ascii="Times New Roman" w:hAnsi="Times New Roman" w:cs="Times New Roman"/>
          <w:sz w:val="23"/>
          <w:szCs w:val="23"/>
        </w:rPr>
        <w:t>No indication of imminent federal enforcement activity</w:t>
      </w:r>
    </w:p>
    <w:p w14:paraId="6FAD3E7E" w14:textId="77777777" w:rsidR="00A24242" w:rsidRPr="00B414D3" w:rsidRDefault="00A24242" w:rsidP="00FC074C">
      <w:pPr>
        <w:pStyle w:val="ListParagraph"/>
        <w:numPr>
          <w:ilvl w:val="1"/>
          <w:numId w:val="2"/>
        </w:numPr>
        <w:tabs>
          <w:tab w:val="num" w:pos="720"/>
        </w:tabs>
        <w:spacing w:after="0" w:line="276" w:lineRule="auto"/>
        <w:rPr>
          <w:rFonts w:ascii="Times New Roman" w:hAnsi="Times New Roman" w:cs="Times New Roman"/>
          <w:sz w:val="23"/>
          <w:szCs w:val="23"/>
        </w:rPr>
      </w:pPr>
      <w:r w:rsidRPr="00B414D3">
        <w:rPr>
          <w:rFonts w:ascii="Times New Roman" w:hAnsi="Times New Roman" w:cs="Times New Roman"/>
          <w:sz w:val="23"/>
          <w:szCs w:val="23"/>
        </w:rPr>
        <w:t>Law enforcement and Housing Authority staff remain available to respond to resident concerns</w:t>
      </w:r>
    </w:p>
    <w:p w14:paraId="721FC2A9" w14:textId="77777777" w:rsidR="007576DB" w:rsidRDefault="007576DB" w:rsidP="00623867">
      <w:pPr>
        <w:spacing w:after="0" w:line="240" w:lineRule="auto"/>
        <w:contextualSpacing/>
        <w:rPr>
          <w:rFonts w:ascii="Times New Roman" w:eastAsia="Calibri" w:hAnsi="Times New Roman" w:cs="Times New Roman"/>
          <w:sz w:val="23"/>
          <w:szCs w:val="23"/>
        </w:rPr>
      </w:pPr>
    </w:p>
    <w:p w14:paraId="6443535E" w14:textId="28A47452" w:rsidR="00A24242" w:rsidRDefault="00A24242" w:rsidP="00FC074C">
      <w:pPr>
        <w:spacing w:after="0" w:line="276" w:lineRule="auto"/>
        <w:contextualSpacing/>
        <w:rPr>
          <w:rFonts w:ascii="Times New Roman" w:eastAsia="Calibri" w:hAnsi="Times New Roman" w:cs="Times New Roman"/>
          <w:sz w:val="23"/>
          <w:szCs w:val="23"/>
        </w:rPr>
      </w:pPr>
      <w:r w:rsidRPr="00A24242">
        <w:rPr>
          <w:rFonts w:ascii="Times New Roman" w:eastAsia="Calibri" w:hAnsi="Times New Roman" w:cs="Times New Roman"/>
          <w:sz w:val="23"/>
          <w:szCs w:val="23"/>
        </w:rPr>
        <w:t>The Chair and Chief Executive Officer noted that staff are preparing proactive communications and resources for potentially impacted households.</w:t>
      </w:r>
    </w:p>
    <w:p w14:paraId="485B2323" w14:textId="77777777" w:rsidR="00846409" w:rsidRPr="00A24242" w:rsidRDefault="00846409" w:rsidP="00623867">
      <w:pPr>
        <w:spacing w:after="0" w:line="240" w:lineRule="auto"/>
        <w:contextualSpacing/>
        <w:rPr>
          <w:rFonts w:ascii="Times New Roman" w:eastAsia="Calibri" w:hAnsi="Times New Roman" w:cs="Times New Roman"/>
          <w:sz w:val="23"/>
          <w:szCs w:val="23"/>
        </w:rPr>
      </w:pPr>
    </w:p>
    <w:p w14:paraId="05E23710" w14:textId="7AF0CE05" w:rsidR="00A24242" w:rsidRPr="00A24242" w:rsidRDefault="00B414D3" w:rsidP="00FC074C">
      <w:pPr>
        <w:spacing w:after="0" w:line="276" w:lineRule="auto"/>
        <w:contextualSpacing/>
        <w:rPr>
          <w:rFonts w:ascii="Times New Roman" w:eastAsia="Calibri" w:hAnsi="Times New Roman" w:cs="Times New Roman"/>
          <w:sz w:val="23"/>
          <w:szCs w:val="23"/>
        </w:rPr>
      </w:pPr>
      <w:r>
        <w:rPr>
          <w:rFonts w:ascii="Times New Roman" w:eastAsia="Calibri" w:hAnsi="Times New Roman" w:cs="Times New Roman"/>
          <w:sz w:val="23"/>
          <w:szCs w:val="23"/>
        </w:rPr>
        <w:t>Cha</w:t>
      </w:r>
      <w:r w:rsidR="00846409">
        <w:rPr>
          <w:rFonts w:ascii="Times New Roman" w:eastAsia="Calibri" w:hAnsi="Times New Roman" w:cs="Times New Roman"/>
          <w:sz w:val="23"/>
          <w:szCs w:val="23"/>
        </w:rPr>
        <w:t>ir</w:t>
      </w:r>
      <w:r>
        <w:rPr>
          <w:rFonts w:ascii="Times New Roman" w:eastAsia="Calibri" w:hAnsi="Times New Roman" w:cs="Times New Roman"/>
          <w:sz w:val="23"/>
          <w:szCs w:val="23"/>
        </w:rPr>
        <w:t xml:space="preserve"> Bacoate </w:t>
      </w:r>
      <w:r w:rsidR="00A24242" w:rsidRPr="00A24242">
        <w:rPr>
          <w:rFonts w:ascii="Times New Roman" w:eastAsia="Calibri" w:hAnsi="Times New Roman" w:cs="Times New Roman"/>
          <w:sz w:val="23"/>
          <w:szCs w:val="23"/>
        </w:rPr>
        <w:t xml:space="preserve">advised that a special </w:t>
      </w:r>
      <w:r w:rsidR="00846409">
        <w:rPr>
          <w:rFonts w:ascii="Times New Roman" w:eastAsia="Calibri" w:hAnsi="Times New Roman" w:cs="Times New Roman"/>
          <w:sz w:val="23"/>
          <w:szCs w:val="23"/>
        </w:rPr>
        <w:t>meeting</w:t>
      </w:r>
      <w:r w:rsidR="00A24242" w:rsidRPr="00A24242">
        <w:rPr>
          <w:rFonts w:ascii="Times New Roman" w:eastAsia="Calibri" w:hAnsi="Times New Roman" w:cs="Times New Roman"/>
          <w:sz w:val="23"/>
          <w:szCs w:val="23"/>
        </w:rPr>
        <w:t xml:space="preserve"> in December may be necessary and would be scheduled as early as possible due to the holiday season.</w:t>
      </w:r>
    </w:p>
    <w:p w14:paraId="66DF58C7" w14:textId="77777777" w:rsidR="00C06B79" w:rsidRPr="00B414D3" w:rsidRDefault="00C06B79" w:rsidP="00FC074C">
      <w:pPr>
        <w:spacing w:after="0" w:line="276" w:lineRule="auto"/>
        <w:rPr>
          <w:rFonts w:ascii="Times New Roman" w:hAnsi="Times New Roman" w:cs="Times New Roman"/>
          <w:sz w:val="23"/>
          <w:szCs w:val="23"/>
        </w:rPr>
      </w:pPr>
    </w:p>
    <w:p w14:paraId="0FDCD67A" w14:textId="698168D9" w:rsidR="00BE4B63" w:rsidRPr="00F0570A" w:rsidRDefault="00BE4B63" w:rsidP="00FC074C">
      <w:pPr>
        <w:pStyle w:val="ListParagraph"/>
        <w:numPr>
          <w:ilvl w:val="0"/>
          <w:numId w:val="2"/>
        </w:numPr>
        <w:spacing w:after="0" w:line="276" w:lineRule="auto"/>
        <w:jc w:val="both"/>
        <w:rPr>
          <w:rFonts w:ascii="Times New Roman" w:eastAsia="Calibri" w:hAnsi="Times New Roman" w:cs="Times New Roman"/>
          <w:b/>
          <w:bCs/>
          <w:sz w:val="23"/>
          <w:szCs w:val="23"/>
        </w:rPr>
      </w:pPr>
      <w:r w:rsidRPr="00BE4B63">
        <w:rPr>
          <w:rFonts w:ascii="Times New Roman" w:eastAsia="Calibri" w:hAnsi="Times New Roman" w:cs="Times New Roman"/>
          <w:b/>
          <w:bCs/>
          <w:sz w:val="23"/>
          <w:szCs w:val="23"/>
        </w:rPr>
        <w:t xml:space="preserve"> </w:t>
      </w:r>
      <w:r w:rsidRPr="00F0570A">
        <w:rPr>
          <w:rFonts w:ascii="Times New Roman" w:eastAsia="Calibri" w:hAnsi="Times New Roman" w:cs="Times New Roman"/>
          <w:b/>
          <w:bCs/>
          <w:sz w:val="23"/>
          <w:szCs w:val="23"/>
        </w:rPr>
        <w:t xml:space="preserve">Motion to Adjourn </w:t>
      </w:r>
    </w:p>
    <w:p w14:paraId="261CB766" w14:textId="6DDFB58D" w:rsidR="00BE4B63" w:rsidRPr="00F0570A" w:rsidRDefault="00BE4B63" w:rsidP="00FC074C">
      <w:pPr>
        <w:spacing w:after="0" w:line="276"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Motion: Commissioner </w:t>
      </w:r>
      <w:r w:rsidR="00A261CC">
        <w:rPr>
          <w:rFonts w:ascii="Times New Roman" w:eastAsia="Calibri" w:hAnsi="Times New Roman" w:cs="Times New Roman"/>
          <w:sz w:val="23"/>
          <w:szCs w:val="23"/>
        </w:rPr>
        <w:t>Ca</w:t>
      </w:r>
      <w:r w:rsidR="0085718B">
        <w:rPr>
          <w:rFonts w:ascii="Times New Roman" w:eastAsia="Calibri" w:hAnsi="Times New Roman" w:cs="Times New Roman"/>
          <w:sz w:val="23"/>
          <w:szCs w:val="23"/>
        </w:rPr>
        <w:t>rol Goins</w:t>
      </w:r>
    </w:p>
    <w:p w14:paraId="36B49CEC" w14:textId="61900D2F" w:rsidR="00BE4B63" w:rsidRDefault="00BE4B63" w:rsidP="00FC074C">
      <w:pPr>
        <w:spacing w:after="0" w:line="276"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 xml:space="preserve">Second: </w:t>
      </w:r>
      <w:r w:rsidR="0085718B">
        <w:rPr>
          <w:rFonts w:ascii="Times New Roman" w:eastAsia="Calibri" w:hAnsi="Times New Roman" w:cs="Times New Roman"/>
          <w:sz w:val="23"/>
          <w:szCs w:val="23"/>
        </w:rPr>
        <w:t>Vice Chair Kimberly Collins</w:t>
      </w:r>
    </w:p>
    <w:p w14:paraId="49F4CD8B" w14:textId="77777777" w:rsidR="00BE4B63" w:rsidRPr="00F0570A" w:rsidRDefault="00BE4B63" w:rsidP="00FC074C">
      <w:pPr>
        <w:spacing w:after="0" w:line="276" w:lineRule="auto"/>
        <w:contextualSpacing/>
        <w:jc w:val="both"/>
        <w:rPr>
          <w:rFonts w:ascii="Times New Roman" w:eastAsia="Calibri" w:hAnsi="Times New Roman" w:cs="Times New Roman"/>
          <w:sz w:val="23"/>
          <w:szCs w:val="23"/>
        </w:rPr>
      </w:pPr>
      <w:r>
        <w:rPr>
          <w:rFonts w:ascii="Times New Roman" w:eastAsia="Calibri" w:hAnsi="Times New Roman" w:cs="Times New Roman"/>
          <w:sz w:val="23"/>
          <w:szCs w:val="23"/>
        </w:rPr>
        <w:t>Roll Call Taken</w:t>
      </w:r>
    </w:p>
    <w:p w14:paraId="4F7E3618" w14:textId="77777777" w:rsidR="00BE4B63" w:rsidRPr="00F0570A" w:rsidRDefault="00BE4B63" w:rsidP="00FC074C">
      <w:pPr>
        <w:spacing w:after="0" w:line="276" w:lineRule="auto"/>
        <w:contextualSpacing/>
        <w:jc w:val="both"/>
        <w:rPr>
          <w:rFonts w:ascii="Times New Roman" w:eastAsia="Calibri" w:hAnsi="Times New Roman" w:cs="Times New Roman"/>
          <w:sz w:val="23"/>
          <w:szCs w:val="23"/>
        </w:rPr>
      </w:pPr>
      <w:r w:rsidRPr="00F0570A">
        <w:rPr>
          <w:rFonts w:ascii="Times New Roman" w:eastAsia="Calibri" w:hAnsi="Times New Roman" w:cs="Times New Roman"/>
          <w:sz w:val="23"/>
          <w:szCs w:val="23"/>
        </w:rPr>
        <w:t>Motion Carried: (8-0)</w:t>
      </w:r>
    </w:p>
    <w:p w14:paraId="37EE2670" w14:textId="77777777" w:rsidR="00BE4B63" w:rsidRPr="00F0570A" w:rsidRDefault="00BE4B63" w:rsidP="00FC074C">
      <w:pPr>
        <w:spacing w:after="0" w:line="276" w:lineRule="auto"/>
        <w:contextualSpacing/>
        <w:rPr>
          <w:rFonts w:ascii="Times New Roman" w:hAnsi="Times New Roman" w:cs="Times New Roman"/>
          <w:b/>
          <w:bCs/>
          <w:sz w:val="23"/>
          <w:szCs w:val="23"/>
        </w:rPr>
      </w:pPr>
    </w:p>
    <w:p w14:paraId="464569DC" w14:textId="5D35740E" w:rsidR="00BE4B63" w:rsidRPr="00F0570A" w:rsidRDefault="00BE4B63" w:rsidP="00FC074C">
      <w:pPr>
        <w:spacing w:after="0" w:line="276" w:lineRule="auto"/>
        <w:contextualSpacing/>
        <w:rPr>
          <w:rFonts w:ascii="Times New Roman" w:eastAsia="Calibri" w:hAnsi="Times New Roman" w:cs="Times New Roman"/>
          <w:sz w:val="23"/>
          <w:szCs w:val="23"/>
        </w:rPr>
      </w:pPr>
      <w:r w:rsidRPr="00F0570A">
        <w:rPr>
          <w:rFonts w:ascii="Times New Roman" w:hAnsi="Times New Roman" w:cs="Times New Roman"/>
          <w:b/>
          <w:bCs/>
          <w:sz w:val="23"/>
          <w:szCs w:val="23"/>
        </w:rPr>
        <w:t>Meeting Adjourned</w:t>
      </w:r>
      <w:r w:rsidR="00CD731F">
        <w:rPr>
          <w:rFonts w:ascii="Times New Roman" w:hAnsi="Times New Roman" w:cs="Times New Roman"/>
          <w:b/>
          <w:bCs/>
          <w:sz w:val="23"/>
          <w:szCs w:val="23"/>
        </w:rPr>
        <w:t xml:space="preserve"> at 5:23 PM</w:t>
      </w:r>
      <w:r w:rsidRPr="00F0570A">
        <w:rPr>
          <w:rFonts w:ascii="Times New Roman" w:hAnsi="Times New Roman" w:cs="Times New Roman"/>
          <w:b/>
          <w:bCs/>
          <w:sz w:val="23"/>
          <w:szCs w:val="23"/>
        </w:rPr>
        <w:br/>
      </w:r>
    </w:p>
    <w:p w14:paraId="2C392D3B" w14:textId="2B7C0A22" w:rsidR="00E56DAC" w:rsidRPr="00F0570A" w:rsidRDefault="00E56DAC" w:rsidP="00423C6A">
      <w:pPr>
        <w:spacing w:after="0"/>
        <w:rPr>
          <w:rFonts w:ascii="Times New Roman" w:hAnsi="Times New Roman" w:cs="Times New Roman"/>
          <w:b/>
          <w:bCs/>
          <w:sz w:val="23"/>
          <w:szCs w:val="23"/>
        </w:rPr>
        <w:sectPr w:rsidR="00E56DAC" w:rsidRPr="00F0570A" w:rsidSect="007054E1">
          <w:headerReference w:type="even" r:id="rId10"/>
          <w:headerReference w:type="default" r:id="rId11"/>
          <w:footerReference w:type="even" r:id="rId12"/>
          <w:footerReference w:type="default" r:id="rId13"/>
          <w:headerReference w:type="first" r:id="rId14"/>
          <w:footerReference w:type="first" r:id="rId15"/>
          <w:pgSz w:w="12240" w:h="15840"/>
          <w:pgMar w:top="1080" w:right="990" w:bottom="1350" w:left="900" w:header="900" w:footer="438" w:gutter="0"/>
          <w:cols w:space="720"/>
          <w:titlePg/>
          <w:docGrid w:linePitch="360"/>
        </w:sectPr>
      </w:pPr>
    </w:p>
    <w:tbl>
      <w:tblPr>
        <w:tblStyle w:val="TableGrid"/>
        <w:tblpPr w:leftFromText="180" w:rightFromText="180" w:vertAnchor="page" w:horzAnchor="margin" w:tblpY="2641"/>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45"/>
      </w:tblGrid>
      <w:tr w:rsidR="00FE7114" w:rsidRPr="00F0570A" w14:paraId="3C9C56EA" w14:textId="77777777" w:rsidTr="006A4487">
        <w:trPr>
          <w:trHeight w:val="576"/>
        </w:trPr>
        <w:tc>
          <w:tcPr>
            <w:tcW w:w="5220" w:type="dxa"/>
          </w:tcPr>
          <w:p w14:paraId="42F51684" w14:textId="77777777" w:rsidR="00FE7114" w:rsidRDefault="00FE7114" w:rsidP="00423C6A">
            <w:pPr>
              <w:pStyle w:val="ListParagraph"/>
              <w:ind w:left="0"/>
              <w:rPr>
                <w:rFonts w:ascii="Times New Roman" w:hAnsi="Times New Roman" w:cs="Times New Roman"/>
                <w:b/>
                <w:bCs/>
                <w:sz w:val="23"/>
                <w:szCs w:val="23"/>
              </w:rPr>
            </w:pPr>
            <w:r w:rsidRPr="00F0570A">
              <w:rPr>
                <w:rFonts w:ascii="Times New Roman" w:hAnsi="Times New Roman" w:cs="Times New Roman"/>
                <w:b/>
                <w:bCs/>
                <w:sz w:val="23"/>
                <w:szCs w:val="23"/>
              </w:rPr>
              <w:lastRenderedPageBreak/>
              <w:br w:type="page"/>
            </w:r>
          </w:p>
          <w:p w14:paraId="17CDA5AC" w14:textId="77777777" w:rsidR="00FC074C" w:rsidRDefault="00FC074C" w:rsidP="00423C6A">
            <w:pPr>
              <w:pStyle w:val="ListParagraph"/>
              <w:ind w:left="0"/>
              <w:rPr>
                <w:rFonts w:ascii="Times New Roman" w:hAnsi="Times New Roman" w:cs="Times New Roman"/>
                <w:bCs/>
                <w:sz w:val="23"/>
                <w:szCs w:val="23"/>
              </w:rPr>
            </w:pPr>
          </w:p>
          <w:p w14:paraId="4FEFC86E" w14:textId="77777777" w:rsidR="00FC074C" w:rsidRDefault="00FC074C" w:rsidP="00423C6A">
            <w:pPr>
              <w:pStyle w:val="ListParagraph"/>
              <w:ind w:left="0"/>
              <w:rPr>
                <w:rFonts w:ascii="Times New Roman" w:hAnsi="Times New Roman" w:cs="Times New Roman"/>
                <w:bCs/>
                <w:sz w:val="23"/>
                <w:szCs w:val="23"/>
              </w:rPr>
            </w:pPr>
          </w:p>
          <w:p w14:paraId="2ECF2C11" w14:textId="00BA9A29" w:rsidR="00FC074C" w:rsidRPr="00F0570A" w:rsidRDefault="00FC074C" w:rsidP="00423C6A">
            <w:pPr>
              <w:pStyle w:val="ListParagraph"/>
              <w:ind w:left="0"/>
              <w:rPr>
                <w:rFonts w:ascii="Times New Roman" w:hAnsi="Times New Roman" w:cs="Times New Roman"/>
                <w:sz w:val="23"/>
                <w:szCs w:val="23"/>
              </w:rPr>
            </w:pPr>
          </w:p>
        </w:tc>
        <w:tc>
          <w:tcPr>
            <w:tcW w:w="5045" w:type="dxa"/>
            <w:tcBorders>
              <w:bottom w:val="single" w:sz="4" w:space="0" w:color="auto"/>
            </w:tcBorders>
          </w:tcPr>
          <w:p w14:paraId="5CDA452A" w14:textId="77777777" w:rsidR="00FE7114" w:rsidRPr="00F0570A" w:rsidRDefault="00FE7114" w:rsidP="00423C6A">
            <w:pPr>
              <w:pStyle w:val="ListParagraph"/>
              <w:ind w:left="0"/>
              <w:rPr>
                <w:rFonts w:ascii="Times New Roman" w:hAnsi="Times New Roman" w:cs="Times New Roman"/>
                <w:sz w:val="23"/>
                <w:szCs w:val="23"/>
              </w:rPr>
            </w:pPr>
          </w:p>
        </w:tc>
      </w:tr>
      <w:tr w:rsidR="00FE7114" w:rsidRPr="00CE4838" w14:paraId="747103BA" w14:textId="77777777" w:rsidTr="006A4487">
        <w:trPr>
          <w:trHeight w:val="576"/>
        </w:trPr>
        <w:tc>
          <w:tcPr>
            <w:tcW w:w="5220" w:type="dxa"/>
          </w:tcPr>
          <w:p w14:paraId="54BF361C" w14:textId="77777777" w:rsidR="00FE7114" w:rsidRPr="00CE4838" w:rsidRDefault="00FE7114" w:rsidP="00423C6A">
            <w:pPr>
              <w:pStyle w:val="ListParagraph"/>
              <w:ind w:left="0"/>
              <w:rPr>
                <w:rFonts w:ascii="Times New Roman" w:hAnsi="Times New Roman" w:cs="Times New Roman"/>
                <w:sz w:val="23"/>
                <w:szCs w:val="23"/>
              </w:rPr>
            </w:pPr>
          </w:p>
        </w:tc>
        <w:tc>
          <w:tcPr>
            <w:tcW w:w="5045" w:type="dxa"/>
            <w:tcBorders>
              <w:top w:val="single" w:sz="4" w:space="0" w:color="auto"/>
            </w:tcBorders>
          </w:tcPr>
          <w:p w14:paraId="468BA79D" w14:textId="77777777" w:rsidR="00FE7114" w:rsidRPr="00CE4838" w:rsidRDefault="00FE7114" w:rsidP="00423C6A">
            <w:pPr>
              <w:pStyle w:val="ListParagraph"/>
              <w:ind w:left="0"/>
              <w:rPr>
                <w:rFonts w:ascii="Times New Roman" w:hAnsi="Times New Roman" w:cs="Times New Roman"/>
                <w:sz w:val="23"/>
                <w:szCs w:val="23"/>
              </w:rPr>
            </w:pPr>
            <w:r>
              <w:rPr>
                <w:rFonts w:ascii="Times New Roman" w:hAnsi="Times New Roman" w:cs="Times New Roman"/>
                <w:sz w:val="23"/>
                <w:szCs w:val="23"/>
              </w:rPr>
              <w:t>Mychal Bacoate,</w:t>
            </w:r>
            <w:r w:rsidRPr="00CE4838">
              <w:rPr>
                <w:rFonts w:ascii="Times New Roman" w:hAnsi="Times New Roman" w:cs="Times New Roman"/>
                <w:sz w:val="23"/>
                <w:szCs w:val="23"/>
              </w:rPr>
              <w:t xml:space="preserve"> Board Chair</w:t>
            </w:r>
          </w:p>
          <w:p w14:paraId="76AA0AE6" w14:textId="77777777" w:rsidR="00FE7114" w:rsidRPr="00CE4838" w:rsidRDefault="00FE7114" w:rsidP="00423C6A">
            <w:pPr>
              <w:pStyle w:val="ListParagraph"/>
              <w:ind w:left="0"/>
              <w:rPr>
                <w:rFonts w:ascii="Times New Roman" w:hAnsi="Times New Roman" w:cs="Times New Roman"/>
                <w:sz w:val="23"/>
                <w:szCs w:val="23"/>
              </w:rPr>
            </w:pPr>
          </w:p>
        </w:tc>
      </w:tr>
      <w:tr w:rsidR="00FE7114" w:rsidRPr="00CE4838" w14:paraId="700D7A89" w14:textId="77777777" w:rsidTr="006A4487">
        <w:trPr>
          <w:trHeight w:val="511"/>
        </w:trPr>
        <w:tc>
          <w:tcPr>
            <w:tcW w:w="5220" w:type="dxa"/>
          </w:tcPr>
          <w:p w14:paraId="2EA8DF3F" w14:textId="77777777" w:rsidR="00FE7114" w:rsidRPr="00CE4838" w:rsidRDefault="00FE7114" w:rsidP="00423C6A">
            <w:pPr>
              <w:pStyle w:val="ListParagraph"/>
              <w:ind w:left="0"/>
              <w:rPr>
                <w:rFonts w:ascii="Times New Roman" w:hAnsi="Times New Roman" w:cs="Times New Roman"/>
                <w:sz w:val="23"/>
                <w:szCs w:val="23"/>
              </w:rPr>
            </w:pPr>
          </w:p>
        </w:tc>
        <w:tc>
          <w:tcPr>
            <w:tcW w:w="5045" w:type="dxa"/>
            <w:tcBorders>
              <w:bottom w:val="single" w:sz="4" w:space="0" w:color="auto"/>
            </w:tcBorders>
            <w:vAlign w:val="bottom"/>
          </w:tcPr>
          <w:p w14:paraId="1F894449" w14:textId="77777777" w:rsidR="00FE7114" w:rsidRPr="00CE4838" w:rsidRDefault="00FE7114" w:rsidP="00423C6A">
            <w:pPr>
              <w:pStyle w:val="ListParagraph"/>
              <w:ind w:left="0" w:right="-120"/>
              <w:rPr>
                <w:rFonts w:ascii="Times New Roman" w:hAnsi="Times New Roman" w:cs="Times New Roman"/>
                <w:b/>
                <w:bCs/>
                <w:sz w:val="23"/>
                <w:szCs w:val="23"/>
              </w:rPr>
            </w:pPr>
            <w:r w:rsidRPr="00CE4838">
              <w:rPr>
                <w:rFonts w:ascii="Times New Roman" w:hAnsi="Times New Roman" w:cs="Times New Roman"/>
                <w:b/>
                <w:bCs/>
                <w:sz w:val="23"/>
                <w:szCs w:val="23"/>
              </w:rPr>
              <w:t xml:space="preserve">Date: </w:t>
            </w:r>
          </w:p>
        </w:tc>
      </w:tr>
      <w:tr w:rsidR="00FE7114" w:rsidRPr="00CE4838" w14:paraId="5ECB78ED" w14:textId="77777777" w:rsidTr="006A4487">
        <w:trPr>
          <w:trHeight w:val="3852"/>
        </w:trPr>
        <w:tc>
          <w:tcPr>
            <w:tcW w:w="5220" w:type="dxa"/>
          </w:tcPr>
          <w:p w14:paraId="5022C7B0" w14:textId="77777777" w:rsidR="00FE7114" w:rsidRPr="00CE4838" w:rsidRDefault="00FE7114" w:rsidP="00423C6A">
            <w:pPr>
              <w:pStyle w:val="ListParagraph"/>
              <w:ind w:left="0"/>
              <w:rPr>
                <w:rFonts w:ascii="Times New Roman" w:hAnsi="Times New Roman" w:cs="Times New Roman"/>
                <w:sz w:val="23"/>
                <w:szCs w:val="23"/>
              </w:rPr>
            </w:pPr>
          </w:p>
        </w:tc>
        <w:tc>
          <w:tcPr>
            <w:tcW w:w="5045" w:type="dxa"/>
            <w:tcBorders>
              <w:top w:val="single" w:sz="4" w:space="0" w:color="auto"/>
            </w:tcBorders>
            <w:vAlign w:val="bottom"/>
          </w:tcPr>
          <w:p w14:paraId="615396C2" w14:textId="77777777" w:rsidR="00FE7114" w:rsidRPr="00CE4838" w:rsidRDefault="00FE7114" w:rsidP="00423C6A">
            <w:pPr>
              <w:pStyle w:val="ListParagraph"/>
              <w:ind w:left="0" w:right="-120"/>
              <w:rPr>
                <w:rFonts w:ascii="Times New Roman" w:hAnsi="Times New Roman" w:cs="Times New Roman"/>
                <w:sz w:val="23"/>
                <w:szCs w:val="23"/>
              </w:rPr>
            </w:pPr>
          </w:p>
        </w:tc>
      </w:tr>
      <w:tr w:rsidR="00FE7114" w:rsidRPr="00CE4838" w14:paraId="0B19AEBA" w14:textId="77777777" w:rsidTr="006A4487">
        <w:trPr>
          <w:trHeight w:val="576"/>
        </w:trPr>
        <w:tc>
          <w:tcPr>
            <w:tcW w:w="5220" w:type="dxa"/>
          </w:tcPr>
          <w:p w14:paraId="3EEAFDE1" w14:textId="77777777" w:rsidR="00FE7114" w:rsidRPr="00CE4838" w:rsidRDefault="00FE7114" w:rsidP="00423C6A">
            <w:pPr>
              <w:pStyle w:val="ListParagraph"/>
              <w:ind w:left="0"/>
              <w:rPr>
                <w:rFonts w:ascii="Times New Roman" w:hAnsi="Times New Roman" w:cs="Times New Roman"/>
                <w:b/>
                <w:bCs/>
                <w:sz w:val="23"/>
                <w:szCs w:val="23"/>
                <w:u w:val="single"/>
              </w:rPr>
            </w:pPr>
            <w:r w:rsidRPr="00CE4838">
              <w:rPr>
                <w:rFonts w:ascii="Times New Roman" w:hAnsi="Times New Roman" w:cs="Times New Roman"/>
                <w:b/>
                <w:bCs/>
                <w:sz w:val="23"/>
                <w:szCs w:val="23"/>
                <w:u w:val="single"/>
              </w:rPr>
              <w:t xml:space="preserve">ATTEST: </w:t>
            </w:r>
          </w:p>
        </w:tc>
        <w:tc>
          <w:tcPr>
            <w:tcW w:w="5045" w:type="dxa"/>
          </w:tcPr>
          <w:p w14:paraId="581A7C26" w14:textId="77777777" w:rsidR="00FE7114" w:rsidRPr="00CE4838" w:rsidRDefault="00FE7114" w:rsidP="00423C6A">
            <w:pPr>
              <w:pStyle w:val="ListParagraph"/>
              <w:ind w:left="0"/>
              <w:rPr>
                <w:rFonts w:ascii="Times New Roman" w:hAnsi="Times New Roman" w:cs="Times New Roman"/>
                <w:sz w:val="23"/>
                <w:szCs w:val="23"/>
              </w:rPr>
            </w:pPr>
          </w:p>
        </w:tc>
      </w:tr>
      <w:tr w:rsidR="00FE7114" w:rsidRPr="00CE4838" w14:paraId="3CF5985A" w14:textId="77777777" w:rsidTr="006A4487">
        <w:trPr>
          <w:trHeight w:val="663"/>
        </w:trPr>
        <w:tc>
          <w:tcPr>
            <w:tcW w:w="5220" w:type="dxa"/>
            <w:tcBorders>
              <w:bottom w:val="single" w:sz="4" w:space="0" w:color="auto"/>
            </w:tcBorders>
          </w:tcPr>
          <w:p w14:paraId="7350BEC7" w14:textId="77777777" w:rsidR="00FE7114" w:rsidRPr="00CE4838" w:rsidRDefault="00FE7114" w:rsidP="00423C6A">
            <w:pPr>
              <w:pStyle w:val="ListParagraph"/>
              <w:ind w:left="0"/>
              <w:rPr>
                <w:rFonts w:ascii="Times New Roman" w:hAnsi="Times New Roman" w:cs="Times New Roman"/>
                <w:sz w:val="23"/>
                <w:szCs w:val="23"/>
              </w:rPr>
            </w:pPr>
          </w:p>
        </w:tc>
        <w:tc>
          <w:tcPr>
            <w:tcW w:w="5045" w:type="dxa"/>
          </w:tcPr>
          <w:p w14:paraId="7BB3D4BF" w14:textId="77777777" w:rsidR="00FE7114" w:rsidRPr="00CE4838" w:rsidRDefault="00FE7114" w:rsidP="00423C6A">
            <w:pPr>
              <w:pStyle w:val="ListParagraph"/>
              <w:ind w:left="0"/>
              <w:rPr>
                <w:rFonts w:ascii="Times New Roman" w:hAnsi="Times New Roman" w:cs="Times New Roman"/>
                <w:sz w:val="23"/>
                <w:szCs w:val="23"/>
              </w:rPr>
            </w:pPr>
          </w:p>
        </w:tc>
      </w:tr>
      <w:tr w:rsidR="00FE7114" w:rsidRPr="00CE4838" w14:paraId="57CBD106" w14:textId="77777777" w:rsidTr="006A4487">
        <w:trPr>
          <w:trHeight w:val="576"/>
        </w:trPr>
        <w:tc>
          <w:tcPr>
            <w:tcW w:w="5220" w:type="dxa"/>
            <w:tcBorders>
              <w:top w:val="single" w:sz="4" w:space="0" w:color="auto"/>
            </w:tcBorders>
          </w:tcPr>
          <w:p w14:paraId="34E27D01" w14:textId="569E9D62" w:rsidR="00FE7114" w:rsidRPr="00CE4838" w:rsidRDefault="009372FD" w:rsidP="00423C6A">
            <w:pPr>
              <w:pStyle w:val="ListParagraph"/>
              <w:ind w:left="0"/>
              <w:rPr>
                <w:rFonts w:ascii="Times New Roman" w:hAnsi="Times New Roman" w:cs="Times New Roman"/>
                <w:sz w:val="23"/>
                <w:szCs w:val="23"/>
              </w:rPr>
            </w:pPr>
            <w:r>
              <w:rPr>
                <w:rFonts w:ascii="Times New Roman" w:hAnsi="Times New Roman" w:cs="Times New Roman"/>
                <w:sz w:val="23"/>
                <w:szCs w:val="23"/>
              </w:rPr>
              <w:t>Ella Santos, Secretary</w:t>
            </w:r>
          </w:p>
        </w:tc>
        <w:tc>
          <w:tcPr>
            <w:tcW w:w="5045" w:type="dxa"/>
          </w:tcPr>
          <w:p w14:paraId="6FE24DB3" w14:textId="77777777" w:rsidR="00FE7114" w:rsidRPr="00CE4838" w:rsidRDefault="00FE7114" w:rsidP="00423C6A">
            <w:pPr>
              <w:pStyle w:val="ListParagraph"/>
              <w:ind w:left="0"/>
              <w:rPr>
                <w:rFonts w:ascii="Times New Roman" w:hAnsi="Times New Roman" w:cs="Times New Roman"/>
                <w:sz w:val="23"/>
                <w:szCs w:val="23"/>
              </w:rPr>
            </w:pPr>
          </w:p>
        </w:tc>
      </w:tr>
      <w:tr w:rsidR="00FE7114" w:rsidRPr="00CE4838" w14:paraId="1EB1C79F" w14:textId="77777777" w:rsidTr="006A4487">
        <w:trPr>
          <w:trHeight w:val="576"/>
        </w:trPr>
        <w:tc>
          <w:tcPr>
            <w:tcW w:w="5220" w:type="dxa"/>
            <w:tcBorders>
              <w:bottom w:val="single" w:sz="4" w:space="0" w:color="auto"/>
            </w:tcBorders>
            <w:vAlign w:val="bottom"/>
          </w:tcPr>
          <w:p w14:paraId="411EBCE7" w14:textId="77777777" w:rsidR="00FE7114" w:rsidRPr="00CE4838" w:rsidRDefault="00FE7114" w:rsidP="00423C6A">
            <w:pPr>
              <w:pStyle w:val="ListParagraph"/>
              <w:ind w:left="0"/>
              <w:rPr>
                <w:rFonts w:ascii="Times New Roman" w:hAnsi="Times New Roman" w:cs="Times New Roman"/>
                <w:b/>
                <w:bCs/>
                <w:sz w:val="23"/>
                <w:szCs w:val="23"/>
              </w:rPr>
            </w:pPr>
            <w:r w:rsidRPr="00CE4838">
              <w:rPr>
                <w:rFonts w:ascii="Times New Roman" w:hAnsi="Times New Roman" w:cs="Times New Roman"/>
                <w:b/>
                <w:bCs/>
                <w:sz w:val="23"/>
                <w:szCs w:val="23"/>
              </w:rPr>
              <w:t>Date:</w:t>
            </w:r>
          </w:p>
        </w:tc>
        <w:tc>
          <w:tcPr>
            <w:tcW w:w="5045" w:type="dxa"/>
          </w:tcPr>
          <w:p w14:paraId="5341CF12" w14:textId="77777777" w:rsidR="00FE7114" w:rsidRPr="00CE4838" w:rsidRDefault="00FE7114" w:rsidP="00423C6A">
            <w:pPr>
              <w:pStyle w:val="ListParagraph"/>
              <w:ind w:left="0"/>
              <w:rPr>
                <w:rFonts w:ascii="Times New Roman" w:hAnsi="Times New Roman" w:cs="Times New Roman"/>
                <w:sz w:val="23"/>
                <w:szCs w:val="23"/>
              </w:rPr>
            </w:pPr>
          </w:p>
        </w:tc>
      </w:tr>
    </w:tbl>
    <w:p w14:paraId="5C7BD801" w14:textId="77777777" w:rsidR="006C2403" w:rsidRDefault="006C2403" w:rsidP="00423C6A">
      <w:pPr>
        <w:spacing w:before="240" w:after="0"/>
        <w:rPr>
          <w:rFonts w:ascii="Times New Roman" w:hAnsi="Times New Roman" w:cs="Times New Roman"/>
          <w:b/>
          <w:bCs/>
          <w:sz w:val="24"/>
          <w:szCs w:val="24"/>
        </w:rPr>
      </w:pPr>
    </w:p>
    <w:p w14:paraId="71738B18" w14:textId="0F58065A" w:rsidR="009F565A" w:rsidRPr="009F565A" w:rsidRDefault="009F565A" w:rsidP="00423C6A">
      <w:pPr>
        <w:spacing w:after="0" w:line="276" w:lineRule="auto"/>
        <w:jc w:val="both"/>
        <w:rPr>
          <w:rFonts w:ascii="Times New Roman" w:hAnsi="Times New Roman" w:cs="Times New Roman"/>
          <w:sz w:val="23"/>
          <w:szCs w:val="23"/>
        </w:rPr>
      </w:pPr>
    </w:p>
    <w:sectPr w:rsidR="009F565A" w:rsidRPr="009F565A" w:rsidSect="00FC074C">
      <w:headerReference w:type="first" r:id="rId16"/>
      <w:pgSz w:w="12240" w:h="15840"/>
      <w:pgMar w:top="2880" w:right="994" w:bottom="1267" w:left="907"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4131" w14:textId="77777777" w:rsidR="001E0C9E" w:rsidRDefault="001E0C9E" w:rsidP="00513B68">
      <w:pPr>
        <w:spacing w:after="0" w:line="240" w:lineRule="auto"/>
      </w:pPr>
      <w:r>
        <w:separator/>
      </w:r>
    </w:p>
  </w:endnote>
  <w:endnote w:type="continuationSeparator" w:id="0">
    <w:p w14:paraId="01AD552D" w14:textId="77777777" w:rsidR="001E0C9E" w:rsidRDefault="001E0C9E" w:rsidP="00513B68">
      <w:pPr>
        <w:spacing w:after="0" w:line="240" w:lineRule="auto"/>
      </w:pPr>
      <w:r>
        <w:continuationSeparator/>
      </w:r>
    </w:p>
  </w:endnote>
  <w:endnote w:type="continuationNotice" w:id="1">
    <w:p w14:paraId="0784FE36" w14:textId="77777777" w:rsidR="001E0C9E" w:rsidRDefault="001E0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F1F" w14:textId="77777777" w:rsidR="008B1553" w:rsidRDefault="008B1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91619"/>
      <w:docPartObj>
        <w:docPartGallery w:val="Page Numbers (Bottom of Page)"/>
        <w:docPartUnique/>
      </w:docPartObj>
    </w:sdtPr>
    <w:sdtEndPr>
      <w:rPr>
        <w:color w:val="7F7F7F" w:themeColor="background1" w:themeShade="7F"/>
        <w:spacing w:val="60"/>
        <w:sz w:val="16"/>
        <w:szCs w:val="16"/>
      </w:rPr>
    </w:sdtEndPr>
    <w:sdtContent>
      <w:p w14:paraId="0F68C6A4" w14:textId="77777777" w:rsidR="00CE7A91" w:rsidRPr="00CE7A91" w:rsidRDefault="00CE7A91">
        <w:pPr>
          <w:pStyle w:val="Footer"/>
          <w:pBdr>
            <w:top w:val="single" w:sz="4" w:space="1" w:color="D9D9D9" w:themeColor="background1" w:themeShade="D9"/>
          </w:pBdr>
          <w:jc w:val="right"/>
          <w:rPr>
            <w:color w:val="7F7F7F" w:themeColor="background1" w:themeShade="7F"/>
            <w:spacing w:val="60"/>
            <w:sz w:val="16"/>
            <w:szCs w:val="16"/>
          </w:rPr>
        </w:pPr>
        <w:r w:rsidRPr="00CE7A91">
          <w:rPr>
            <w:sz w:val="16"/>
            <w:szCs w:val="16"/>
          </w:rPr>
          <w:fldChar w:fldCharType="begin"/>
        </w:r>
        <w:r w:rsidRPr="00CE7A91">
          <w:rPr>
            <w:sz w:val="16"/>
            <w:szCs w:val="16"/>
          </w:rPr>
          <w:instrText xml:space="preserve"> PAGE   \* MERGEFORMAT </w:instrText>
        </w:r>
        <w:r w:rsidRPr="00CE7A91">
          <w:rPr>
            <w:sz w:val="16"/>
            <w:szCs w:val="16"/>
          </w:rPr>
          <w:fldChar w:fldCharType="separate"/>
        </w:r>
        <w:r w:rsidRPr="00CE7A91">
          <w:rPr>
            <w:noProof/>
            <w:sz w:val="16"/>
            <w:szCs w:val="16"/>
          </w:rPr>
          <w:t>2</w:t>
        </w:r>
        <w:r w:rsidRPr="00CE7A91">
          <w:rPr>
            <w:noProof/>
            <w:sz w:val="16"/>
            <w:szCs w:val="16"/>
          </w:rPr>
          <w:fldChar w:fldCharType="end"/>
        </w:r>
        <w:r w:rsidRPr="00CE7A91">
          <w:rPr>
            <w:sz w:val="16"/>
            <w:szCs w:val="16"/>
          </w:rPr>
          <w:t xml:space="preserve"> | </w:t>
        </w:r>
        <w:r w:rsidRPr="00CE7A91">
          <w:rPr>
            <w:color w:val="7F7F7F" w:themeColor="background1" w:themeShade="7F"/>
            <w:spacing w:val="60"/>
            <w:sz w:val="16"/>
            <w:szCs w:val="16"/>
          </w:rPr>
          <w:t>Page</w:t>
        </w:r>
      </w:p>
      <w:p w14:paraId="43D0FB4C" w14:textId="1EABE520" w:rsidR="00CE7A91" w:rsidRPr="00CE7A91" w:rsidRDefault="00CE7A91">
        <w:pPr>
          <w:pStyle w:val="Footer"/>
          <w:pBdr>
            <w:top w:val="single" w:sz="4" w:space="1" w:color="D9D9D9" w:themeColor="background1" w:themeShade="D9"/>
          </w:pBdr>
          <w:jc w:val="right"/>
          <w:rPr>
            <w:color w:val="7F7F7F" w:themeColor="background1" w:themeShade="7F"/>
            <w:spacing w:val="60"/>
            <w:sz w:val="16"/>
            <w:szCs w:val="16"/>
          </w:rPr>
        </w:pPr>
        <w:r w:rsidRPr="00CE7A91">
          <w:rPr>
            <w:color w:val="7F7F7F" w:themeColor="background1" w:themeShade="7F"/>
            <w:spacing w:val="60"/>
            <w:sz w:val="16"/>
            <w:szCs w:val="16"/>
          </w:rPr>
          <w:fldChar w:fldCharType="begin"/>
        </w:r>
        <w:r w:rsidRPr="00CE7A91">
          <w:rPr>
            <w:color w:val="7F7F7F" w:themeColor="background1" w:themeShade="7F"/>
            <w:spacing w:val="60"/>
            <w:sz w:val="16"/>
            <w:szCs w:val="16"/>
          </w:rPr>
          <w:instrText xml:space="preserve"> FILENAME \* MERGEFORMAT </w:instrText>
        </w:r>
        <w:r w:rsidRPr="00CE7A91">
          <w:rPr>
            <w:color w:val="7F7F7F" w:themeColor="background1" w:themeShade="7F"/>
            <w:spacing w:val="60"/>
            <w:sz w:val="16"/>
            <w:szCs w:val="16"/>
          </w:rPr>
          <w:fldChar w:fldCharType="separate"/>
        </w:r>
        <w:r w:rsidR="00194B2D">
          <w:rPr>
            <w:noProof/>
            <w:color w:val="7F7F7F" w:themeColor="background1" w:themeShade="7F"/>
            <w:spacing w:val="60"/>
            <w:sz w:val="16"/>
            <w:szCs w:val="16"/>
          </w:rPr>
          <w:t>11192025 Previous Minutes d</w:t>
        </w:r>
        <w:r w:rsidRPr="00CE7A91">
          <w:rPr>
            <w:color w:val="7F7F7F" w:themeColor="background1" w:themeShade="7F"/>
            <w:spacing w:val="60"/>
            <w:sz w:val="16"/>
            <w:szCs w:val="16"/>
          </w:rPr>
          <w:fldChar w:fldCharType="end"/>
        </w:r>
      </w:p>
      <w:p w14:paraId="1A301426" w14:textId="19571FB9" w:rsidR="00CE7A91" w:rsidRPr="00CE7A91" w:rsidRDefault="00CE7A91" w:rsidP="00CE7A91">
        <w:pPr>
          <w:pStyle w:val="Footer"/>
          <w:pBdr>
            <w:top w:val="single" w:sz="4" w:space="1" w:color="D9D9D9" w:themeColor="background1" w:themeShade="D9"/>
          </w:pBdr>
          <w:jc w:val="right"/>
          <w:rPr>
            <w:sz w:val="16"/>
            <w:szCs w:val="16"/>
          </w:rPr>
        </w:pPr>
        <w:r w:rsidRPr="00CE7A91">
          <w:rPr>
            <w:color w:val="7F7F7F" w:themeColor="background1" w:themeShade="7F"/>
            <w:spacing w:val="60"/>
            <w:sz w:val="16"/>
            <w:szCs w:val="16"/>
          </w:rPr>
          <w:t xml:space="preserve">Updated: </w:t>
        </w:r>
        <w:r w:rsidRPr="00CE7A91">
          <w:rPr>
            <w:color w:val="7F7F7F" w:themeColor="background1" w:themeShade="7F"/>
            <w:spacing w:val="60"/>
            <w:sz w:val="16"/>
            <w:szCs w:val="16"/>
          </w:rPr>
          <w:fldChar w:fldCharType="begin"/>
        </w:r>
        <w:r w:rsidRPr="00CE7A91">
          <w:rPr>
            <w:color w:val="7F7F7F" w:themeColor="background1" w:themeShade="7F"/>
            <w:spacing w:val="60"/>
            <w:sz w:val="16"/>
            <w:szCs w:val="16"/>
          </w:rPr>
          <w:instrText xml:space="preserve"> DATE \@ "dddd, MMMM d, yyyy" </w:instrText>
        </w:r>
        <w:r w:rsidRPr="00CE7A91">
          <w:rPr>
            <w:color w:val="7F7F7F" w:themeColor="background1" w:themeShade="7F"/>
            <w:spacing w:val="60"/>
            <w:sz w:val="16"/>
            <w:szCs w:val="16"/>
          </w:rPr>
          <w:fldChar w:fldCharType="separate"/>
        </w:r>
        <w:r w:rsidR="003424DB">
          <w:rPr>
            <w:noProof/>
            <w:color w:val="7F7F7F" w:themeColor="background1" w:themeShade="7F"/>
            <w:spacing w:val="60"/>
            <w:sz w:val="16"/>
            <w:szCs w:val="16"/>
          </w:rPr>
          <w:t>Friday, January 23, 2026</w:t>
        </w:r>
        <w:r w:rsidRPr="00CE7A91">
          <w:rPr>
            <w:color w:val="7F7F7F" w:themeColor="background1" w:themeShade="7F"/>
            <w:spacing w:val="60"/>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24417"/>
      <w:docPartObj>
        <w:docPartGallery w:val="Page Numbers (Bottom of Page)"/>
        <w:docPartUnique/>
      </w:docPartObj>
    </w:sdtPr>
    <w:sdtEndPr>
      <w:rPr>
        <w:color w:val="7F7F7F" w:themeColor="background1" w:themeShade="7F"/>
        <w:spacing w:val="60"/>
        <w:sz w:val="14"/>
        <w:szCs w:val="14"/>
      </w:rPr>
    </w:sdtEndPr>
    <w:sdtContent>
      <w:p w14:paraId="03975099" w14:textId="77777777" w:rsidR="002219E7" w:rsidRPr="002219E7" w:rsidRDefault="002219E7">
        <w:pPr>
          <w:pStyle w:val="Footer"/>
          <w:pBdr>
            <w:top w:val="single" w:sz="4" w:space="1" w:color="D9D9D9" w:themeColor="background1" w:themeShade="D9"/>
          </w:pBdr>
          <w:jc w:val="right"/>
          <w:rPr>
            <w:color w:val="7F7F7F" w:themeColor="background1" w:themeShade="7F"/>
            <w:spacing w:val="60"/>
            <w:sz w:val="14"/>
            <w:szCs w:val="14"/>
          </w:rPr>
        </w:pPr>
        <w:r w:rsidRPr="002219E7">
          <w:rPr>
            <w:sz w:val="14"/>
            <w:szCs w:val="14"/>
          </w:rPr>
          <w:fldChar w:fldCharType="begin"/>
        </w:r>
        <w:r w:rsidRPr="002219E7">
          <w:rPr>
            <w:sz w:val="14"/>
            <w:szCs w:val="14"/>
          </w:rPr>
          <w:instrText xml:space="preserve"> PAGE   \* MERGEFORMAT </w:instrText>
        </w:r>
        <w:r w:rsidRPr="002219E7">
          <w:rPr>
            <w:sz w:val="14"/>
            <w:szCs w:val="14"/>
          </w:rPr>
          <w:fldChar w:fldCharType="separate"/>
        </w:r>
        <w:r w:rsidRPr="002219E7">
          <w:rPr>
            <w:noProof/>
            <w:sz w:val="14"/>
            <w:szCs w:val="14"/>
          </w:rPr>
          <w:t>2</w:t>
        </w:r>
        <w:r w:rsidRPr="002219E7">
          <w:rPr>
            <w:noProof/>
            <w:sz w:val="14"/>
            <w:szCs w:val="14"/>
          </w:rPr>
          <w:fldChar w:fldCharType="end"/>
        </w:r>
        <w:r w:rsidRPr="002219E7">
          <w:rPr>
            <w:sz w:val="14"/>
            <w:szCs w:val="14"/>
          </w:rPr>
          <w:t xml:space="preserve"> | </w:t>
        </w:r>
        <w:r w:rsidRPr="002219E7">
          <w:rPr>
            <w:color w:val="7F7F7F" w:themeColor="background1" w:themeShade="7F"/>
            <w:spacing w:val="60"/>
            <w:sz w:val="14"/>
            <w:szCs w:val="14"/>
          </w:rPr>
          <w:t>Page</w:t>
        </w:r>
      </w:p>
      <w:p w14:paraId="2E8368B2" w14:textId="2FCE559D" w:rsidR="002219E7" w:rsidRPr="002219E7" w:rsidRDefault="002219E7">
        <w:pPr>
          <w:pStyle w:val="Footer"/>
          <w:pBdr>
            <w:top w:val="single" w:sz="4" w:space="1" w:color="D9D9D9" w:themeColor="background1" w:themeShade="D9"/>
          </w:pBdr>
          <w:jc w:val="right"/>
          <w:rPr>
            <w:color w:val="7F7F7F" w:themeColor="background1" w:themeShade="7F"/>
            <w:spacing w:val="60"/>
            <w:sz w:val="14"/>
            <w:szCs w:val="14"/>
          </w:rPr>
        </w:pPr>
        <w:r w:rsidRPr="002219E7">
          <w:rPr>
            <w:color w:val="7F7F7F" w:themeColor="background1" w:themeShade="7F"/>
            <w:spacing w:val="60"/>
            <w:sz w:val="14"/>
            <w:szCs w:val="14"/>
          </w:rPr>
          <w:fldChar w:fldCharType="begin"/>
        </w:r>
        <w:r w:rsidRPr="002219E7">
          <w:rPr>
            <w:color w:val="7F7F7F" w:themeColor="background1" w:themeShade="7F"/>
            <w:spacing w:val="60"/>
            <w:sz w:val="14"/>
            <w:szCs w:val="14"/>
          </w:rPr>
          <w:instrText xml:space="preserve"> FILENAME \* MERGEFORMAT </w:instrText>
        </w:r>
        <w:r w:rsidRPr="002219E7">
          <w:rPr>
            <w:color w:val="7F7F7F" w:themeColor="background1" w:themeShade="7F"/>
            <w:spacing w:val="60"/>
            <w:sz w:val="14"/>
            <w:szCs w:val="14"/>
          </w:rPr>
          <w:fldChar w:fldCharType="separate"/>
        </w:r>
        <w:r w:rsidR="00194B2D">
          <w:rPr>
            <w:noProof/>
            <w:color w:val="7F7F7F" w:themeColor="background1" w:themeShade="7F"/>
            <w:spacing w:val="60"/>
            <w:sz w:val="14"/>
            <w:szCs w:val="14"/>
          </w:rPr>
          <w:t>11192025 Previous Minutes d</w:t>
        </w:r>
        <w:r w:rsidRPr="002219E7">
          <w:rPr>
            <w:color w:val="7F7F7F" w:themeColor="background1" w:themeShade="7F"/>
            <w:spacing w:val="60"/>
            <w:sz w:val="14"/>
            <w:szCs w:val="14"/>
          </w:rPr>
          <w:fldChar w:fldCharType="end"/>
        </w:r>
      </w:p>
      <w:p w14:paraId="5A618782" w14:textId="0E044C17" w:rsidR="002219E7" w:rsidRPr="002219E7" w:rsidRDefault="002219E7" w:rsidP="002219E7">
        <w:pPr>
          <w:pStyle w:val="Footer"/>
          <w:pBdr>
            <w:top w:val="single" w:sz="4" w:space="1" w:color="D9D9D9" w:themeColor="background1" w:themeShade="D9"/>
          </w:pBdr>
          <w:jc w:val="right"/>
          <w:rPr>
            <w:sz w:val="14"/>
            <w:szCs w:val="14"/>
          </w:rPr>
        </w:pPr>
        <w:r w:rsidRPr="002219E7">
          <w:rPr>
            <w:color w:val="7F7F7F" w:themeColor="background1" w:themeShade="7F"/>
            <w:spacing w:val="60"/>
            <w:sz w:val="14"/>
            <w:szCs w:val="14"/>
          </w:rPr>
          <w:fldChar w:fldCharType="begin"/>
        </w:r>
        <w:r w:rsidRPr="002219E7">
          <w:rPr>
            <w:color w:val="7F7F7F" w:themeColor="background1" w:themeShade="7F"/>
            <w:spacing w:val="60"/>
            <w:sz w:val="14"/>
            <w:szCs w:val="14"/>
          </w:rPr>
          <w:instrText xml:space="preserve"> DATE \@ "dddd, MMMM d, yyyy" </w:instrText>
        </w:r>
        <w:r w:rsidRPr="002219E7">
          <w:rPr>
            <w:color w:val="7F7F7F" w:themeColor="background1" w:themeShade="7F"/>
            <w:spacing w:val="60"/>
            <w:sz w:val="14"/>
            <w:szCs w:val="14"/>
          </w:rPr>
          <w:fldChar w:fldCharType="separate"/>
        </w:r>
        <w:r w:rsidR="003424DB">
          <w:rPr>
            <w:noProof/>
            <w:color w:val="7F7F7F" w:themeColor="background1" w:themeShade="7F"/>
            <w:spacing w:val="60"/>
            <w:sz w:val="14"/>
            <w:szCs w:val="14"/>
          </w:rPr>
          <w:t>Friday, January 23, 2026</w:t>
        </w:r>
        <w:r w:rsidRPr="002219E7">
          <w:rPr>
            <w:color w:val="7F7F7F" w:themeColor="background1" w:themeShade="7F"/>
            <w:spacing w:val="60"/>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753E" w14:textId="77777777" w:rsidR="001E0C9E" w:rsidRDefault="001E0C9E" w:rsidP="00513B68">
      <w:pPr>
        <w:spacing w:after="0" w:line="240" w:lineRule="auto"/>
      </w:pPr>
      <w:r>
        <w:separator/>
      </w:r>
    </w:p>
  </w:footnote>
  <w:footnote w:type="continuationSeparator" w:id="0">
    <w:p w14:paraId="405A8D19" w14:textId="77777777" w:rsidR="001E0C9E" w:rsidRDefault="001E0C9E" w:rsidP="00513B68">
      <w:pPr>
        <w:spacing w:after="0" w:line="240" w:lineRule="auto"/>
      </w:pPr>
      <w:r>
        <w:continuationSeparator/>
      </w:r>
    </w:p>
  </w:footnote>
  <w:footnote w:type="continuationNotice" w:id="1">
    <w:p w14:paraId="7BA594A5" w14:textId="77777777" w:rsidR="001E0C9E" w:rsidRDefault="001E0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9C1A" w14:textId="77777777" w:rsidR="008B1553" w:rsidRDefault="008B1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4113" w14:textId="2F8BCC1F" w:rsidR="007D0DF9" w:rsidRDefault="00B17558">
    <w:pPr>
      <w:pStyle w:val="Header"/>
      <w:rPr>
        <w:sz w:val="16"/>
        <w:szCs w:val="16"/>
      </w:rPr>
    </w:pPr>
    <w:r w:rsidRPr="00513B68">
      <w:rPr>
        <w:noProof/>
        <w:sz w:val="16"/>
        <w:szCs w:val="16"/>
      </w:rPr>
      <mc:AlternateContent>
        <mc:Choice Requires="wps">
          <w:drawing>
            <wp:anchor distT="45720" distB="45720" distL="114300" distR="114300" simplePos="0" relativeHeight="251653120" behindDoc="0" locked="0" layoutInCell="1" allowOverlap="1" wp14:anchorId="5B4C99E4" wp14:editId="546051AD">
              <wp:simplePos x="0" y="0"/>
              <wp:positionH relativeFrom="margin">
                <wp:posOffset>-238125</wp:posOffset>
              </wp:positionH>
              <wp:positionV relativeFrom="paragraph">
                <wp:posOffset>-247650</wp:posOffset>
              </wp:positionV>
              <wp:extent cx="6766560" cy="381000"/>
              <wp:effectExtent l="0" t="0" r="0" b="0"/>
              <wp:wrapSquare wrapText="bothSides"/>
              <wp:docPr id="904384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381000"/>
                      </a:xfrm>
                      <a:prstGeom prst="rect">
                        <a:avLst/>
                      </a:prstGeom>
                      <a:solidFill>
                        <a:srgbClr val="FFFFFF"/>
                      </a:solidFill>
                      <a:ln w="9525">
                        <a:noFill/>
                        <a:miter lim="800000"/>
                        <a:headEnd/>
                        <a:tailEnd/>
                      </a:ln>
                    </wps:spPr>
                    <wps:txbx>
                      <w:txbxContent>
                        <w:p w14:paraId="3671A59D" w14:textId="0E555BD1" w:rsidR="0090237B" w:rsidRPr="002919EB" w:rsidRDefault="0090237B" w:rsidP="00783C1C">
                          <w:pPr>
                            <w:tabs>
                              <w:tab w:val="left" w:pos="855"/>
                            </w:tabs>
                            <w:spacing w:after="0" w:line="276" w:lineRule="auto"/>
                            <w:ind w:left="1080" w:hanging="720"/>
                            <w:jc w:val="right"/>
                            <w:rPr>
                              <w:rFonts w:ascii="Times New Roman" w:hAnsi="Times New Roman" w:cs="Times New Roman"/>
                              <w:b/>
                              <w:sz w:val="24"/>
                              <w:szCs w:val="24"/>
                              <w:u w:val="single"/>
                            </w:rPr>
                          </w:pPr>
                          <w:r w:rsidRPr="002919EB">
                            <w:rPr>
                              <w:rFonts w:ascii="Times New Roman" w:hAnsi="Times New Roman" w:cs="Times New Roman"/>
                              <w:b/>
                              <w:sz w:val="24"/>
                              <w:szCs w:val="24"/>
                              <w:u w:val="single"/>
                            </w:rPr>
                            <w:t>Asheville Housing Authority</w:t>
                          </w:r>
                          <w:r w:rsidR="00B17558" w:rsidRPr="002919EB">
                            <w:rPr>
                              <w:rFonts w:ascii="Times New Roman" w:hAnsi="Times New Roman" w:cs="Times New Roman"/>
                              <w:b/>
                              <w:sz w:val="24"/>
                              <w:szCs w:val="24"/>
                              <w:u w:val="single"/>
                            </w:rPr>
                            <w:t xml:space="preserve"> - </w:t>
                          </w:r>
                          <w:r w:rsidRPr="002919EB">
                            <w:rPr>
                              <w:rFonts w:ascii="Times New Roman" w:hAnsi="Times New Roman" w:cs="Times New Roman"/>
                              <w:b/>
                              <w:sz w:val="24"/>
                              <w:szCs w:val="24"/>
                              <w:u w:val="single"/>
                            </w:rPr>
                            <w:t>Board of Commissioners</w:t>
                          </w:r>
                          <w:r w:rsidR="00B17558" w:rsidRPr="002919EB">
                            <w:rPr>
                              <w:rFonts w:ascii="Times New Roman" w:hAnsi="Times New Roman" w:cs="Times New Roman"/>
                              <w:b/>
                              <w:sz w:val="24"/>
                              <w:szCs w:val="24"/>
                              <w:u w:val="single"/>
                            </w:rPr>
                            <w:t xml:space="preserve"> </w:t>
                          </w:r>
                          <w:r w:rsidR="00234A69" w:rsidRPr="002919EB">
                            <w:rPr>
                              <w:rFonts w:ascii="Times New Roman" w:hAnsi="Times New Roman" w:cs="Times New Roman"/>
                              <w:b/>
                              <w:sz w:val="24"/>
                              <w:szCs w:val="24"/>
                              <w:u w:val="single"/>
                            </w:rPr>
                            <w:t xml:space="preserve">Meeting </w:t>
                          </w:r>
                          <w:r w:rsidRPr="002919EB">
                            <w:rPr>
                              <w:rFonts w:ascii="Times New Roman" w:hAnsi="Times New Roman" w:cs="Times New Roman"/>
                              <w:b/>
                              <w:sz w:val="24"/>
                              <w:szCs w:val="24"/>
                              <w:u w:val="single"/>
                            </w:rPr>
                            <w:t xml:space="preserve">Minutes:  </w:t>
                          </w:r>
                          <w:r w:rsidR="007C2286">
                            <w:rPr>
                              <w:rFonts w:ascii="Times New Roman" w:hAnsi="Times New Roman" w:cs="Times New Roman"/>
                              <w:b/>
                              <w:sz w:val="24"/>
                              <w:szCs w:val="24"/>
                              <w:u w:val="single"/>
                            </w:rPr>
                            <w:t>November 19</w:t>
                          </w:r>
                          <w:r w:rsidR="00E311CE" w:rsidRPr="002919EB">
                            <w:rPr>
                              <w:rFonts w:ascii="Times New Roman" w:hAnsi="Times New Roman" w:cs="Times New Roman"/>
                              <w:b/>
                              <w:sz w:val="24"/>
                              <w:szCs w:val="24"/>
                              <w:u w:val="single"/>
                            </w:rPr>
                            <w:t>,</w:t>
                          </w:r>
                          <w:r w:rsidR="00D62A9E" w:rsidRPr="002919EB">
                            <w:rPr>
                              <w:rFonts w:ascii="Times New Roman" w:hAnsi="Times New Roman" w:cs="Times New Roman"/>
                              <w:b/>
                              <w:sz w:val="24"/>
                              <w:szCs w:val="24"/>
                              <w:u w:val="single"/>
                            </w:rPr>
                            <w:t xml:space="preserve"> 202</w:t>
                          </w:r>
                          <w:r w:rsidR="00986C47">
                            <w:rPr>
                              <w:rFonts w:ascii="Times New Roman" w:hAnsi="Times New Roman" w:cs="Times New Roman"/>
                              <w:b/>
                              <w:sz w:val="24"/>
                              <w:szCs w:val="24"/>
                              <w:u w:val="single"/>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99E4" id="_x0000_t202" coordsize="21600,21600" o:spt="202" path="m,l,21600r21600,l21600,xe">
              <v:stroke joinstyle="miter"/>
              <v:path gradientshapeok="t" o:connecttype="rect"/>
            </v:shapetype>
            <v:shape id="Text Box 2" o:spid="_x0000_s1026" type="#_x0000_t202" style="position:absolute;margin-left:-18.75pt;margin-top:-19.5pt;width:532.8pt;height:30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" stroked="f">
              <v:textbox>
                <w:txbxContent>
                  <w:p w14:paraId="3671A59D" w14:textId="0E555BD1" w:rsidR="0090237B" w:rsidRPr="002919EB" w:rsidRDefault="0090237B" w:rsidP="00783C1C">
                    <w:pPr>
                      <w:tabs>
                        <w:tab w:val="left" w:pos="855"/>
                      </w:tabs>
                      <w:spacing w:after="0" w:line="276" w:lineRule="auto"/>
                      <w:ind w:left="1080" w:hanging="720"/>
                      <w:jc w:val="right"/>
                      <w:rPr>
                        <w:rFonts w:ascii="Times New Roman" w:hAnsi="Times New Roman" w:cs="Times New Roman"/>
                        <w:b/>
                        <w:sz w:val="24"/>
                        <w:szCs w:val="24"/>
                        <w:u w:val="single"/>
                      </w:rPr>
                    </w:pPr>
                    <w:r w:rsidRPr="002919EB">
                      <w:rPr>
                        <w:rFonts w:ascii="Times New Roman" w:hAnsi="Times New Roman" w:cs="Times New Roman"/>
                        <w:b/>
                        <w:sz w:val="24"/>
                        <w:szCs w:val="24"/>
                        <w:u w:val="single"/>
                      </w:rPr>
                      <w:t>Asheville Housing Authority</w:t>
                    </w:r>
                    <w:r w:rsidR="00B17558" w:rsidRPr="002919EB">
                      <w:rPr>
                        <w:rFonts w:ascii="Times New Roman" w:hAnsi="Times New Roman" w:cs="Times New Roman"/>
                        <w:b/>
                        <w:sz w:val="24"/>
                        <w:szCs w:val="24"/>
                        <w:u w:val="single"/>
                      </w:rPr>
                      <w:t xml:space="preserve"> - </w:t>
                    </w:r>
                    <w:r w:rsidRPr="002919EB">
                      <w:rPr>
                        <w:rFonts w:ascii="Times New Roman" w:hAnsi="Times New Roman" w:cs="Times New Roman"/>
                        <w:b/>
                        <w:sz w:val="24"/>
                        <w:szCs w:val="24"/>
                        <w:u w:val="single"/>
                      </w:rPr>
                      <w:t>Board of Commissioners</w:t>
                    </w:r>
                    <w:r w:rsidR="00B17558" w:rsidRPr="002919EB">
                      <w:rPr>
                        <w:rFonts w:ascii="Times New Roman" w:hAnsi="Times New Roman" w:cs="Times New Roman"/>
                        <w:b/>
                        <w:sz w:val="24"/>
                        <w:szCs w:val="24"/>
                        <w:u w:val="single"/>
                      </w:rPr>
                      <w:t xml:space="preserve"> </w:t>
                    </w:r>
                    <w:r w:rsidR="00234A69" w:rsidRPr="002919EB">
                      <w:rPr>
                        <w:rFonts w:ascii="Times New Roman" w:hAnsi="Times New Roman" w:cs="Times New Roman"/>
                        <w:b/>
                        <w:sz w:val="24"/>
                        <w:szCs w:val="24"/>
                        <w:u w:val="single"/>
                      </w:rPr>
                      <w:t xml:space="preserve">Meeting </w:t>
                    </w:r>
                    <w:r w:rsidRPr="002919EB">
                      <w:rPr>
                        <w:rFonts w:ascii="Times New Roman" w:hAnsi="Times New Roman" w:cs="Times New Roman"/>
                        <w:b/>
                        <w:sz w:val="24"/>
                        <w:szCs w:val="24"/>
                        <w:u w:val="single"/>
                      </w:rPr>
                      <w:t xml:space="preserve">Minutes:  </w:t>
                    </w:r>
                    <w:r w:rsidR="007C2286">
                      <w:rPr>
                        <w:rFonts w:ascii="Times New Roman" w:hAnsi="Times New Roman" w:cs="Times New Roman"/>
                        <w:b/>
                        <w:sz w:val="24"/>
                        <w:szCs w:val="24"/>
                        <w:u w:val="single"/>
                      </w:rPr>
                      <w:t>November 19</w:t>
                    </w:r>
                    <w:r w:rsidR="00E311CE" w:rsidRPr="002919EB">
                      <w:rPr>
                        <w:rFonts w:ascii="Times New Roman" w:hAnsi="Times New Roman" w:cs="Times New Roman"/>
                        <w:b/>
                        <w:sz w:val="24"/>
                        <w:szCs w:val="24"/>
                        <w:u w:val="single"/>
                      </w:rPr>
                      <w:t>,</w:t>
                    </w:r>
                    <w:r w:rsidR="00D62A9E" w:rsidRPr="002919EB">
                      <w:rPr>
                        <w:rFonts w:ascii="Times New Roman" w:hAnsi="Times New Roman" w:cs="Times New Roman"/>
                        <w:b/>
                        <w:sz w:val="24"/>
                        <w:szCs w:val="24"/>
                        <w:u w:val="single"/>
                      </w:rPr>
                      <w:t xml:space="preserve"> 202</w:t>
                    </w:r>
                    <w:r w:rsidR="00986C47">
                      <w:rPr>
                        <w:rFonts w:ascii="Times New Roman" w:hAnsi="Times New Roman" w:cs="Times New Roman"/>
                        <w:b/>
                        <w:sz w:val="24"/>
                        <w:szCs w:val="24"/>
                        <w:u w:val="single"/>
                      </w:rPr>
                      <w:t>5</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6D2D" w14:textId="0F3A47C5" w:rsidR="004E2F19" w:rsidRDefault="004E2F19">
    <w:pPr>
      <w:pStyle w:val="Header"/>
    </w:pPr>
    <w:r w:rsidRPr="00513B68">
      <w:rPr>
        <w:noProof/>
        <w:sz w:val="16"/>
        <w:szCs w:val="16"/>
      </w:rPr>
      <mc:AlternateContent>
        <mc:Choice Requires="wps">
          <w:drawing>
            <wp:anchor distT="45720" distB="45720" distL="114300" distR="114300" simplePos="0" relativeHeight="251665408" behindDoc="0" locked="0" layoutInCell="1" allowOverlap="1" wp14:anchorId="49E01128" wp14:editId="26912E5C">
              <wp:simplePos x="0" y="0"/>
              <wp:positionH relativeFrom="margin">
                <wp:posOffset>1201420</wp:posOffset>
              </wp:positionH>
              <wp:positionV relativeFrom="paragraph">
                <wp:posOffset>-293370</wp:posOffset>
              </wp:positionV>
              <wp:extent cx="5634355" cy="914400"/>
              <wp:effectExtent l="0" t="0" r="0" b="0"/>
              <wp:wrapSquare wrapText="bothSides"/>
              <wp:docPr id="42271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914400"/>
                      </a:xfrm>
                      <a:prstGeom prst="rect">
                        <a:avLst/>
                      </a:prstGeom>
                      <a:noFill/>
                      <a:ln w="9525">
                        <a:noFill/>
                        <a:miter lim="800000"/>
                        <a:headEnd/>
                        <a:tailEnd/>
                      </a:ln>
                    </wps:spPr>
                    <wps:txbx>
                      <w:txbxContent>
                        <w:p w14:paraId="4FEDC6C2" w14:textId="77777777" w:rsidR="00BA63B7" w:rsidRPr="00BA63B7" w:rsidRDefault="00BA63B7" w:rsidP="00D542CA">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Asheville Housing Authority</w:t>
                          </w:r>
                        </w:p>
                        <w:p w14:paraId="6FEEE687" w14:textId="77777777" w:rsidR="00BA63B7" w:rsidRPr="00BA63B7" w:rsidRDefault="00BA63B7" w:rsidP="00D542CA">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Regular Meeting of the Board of Commissioners</w:t>
                          </w:r>
                        </w:p>
                        <w:p w14:paraId="3B0EB205" w14:textId="6E6920D5" w:rsidR="00BA63B7" w:rsidRPr="00BA63B7" w:rsidRDefault="007C0CA3" w:rsidP="00D542CA">
                          <w:pPr>
                            <w:tabs>
                              <w:tab w:val="left" w:pos="855"/>
                            </w:tabs>
                            <w:spacing w:after="0" w:line="276" w:lineRule="auto"/>
                            <w:ind w:left="1080" w:hanging="720"/>
                            <w:jc w:val="right"/>
                            <w:rPr>
                              <w:rFonts w:ascii="Times New Roman" w:hAnsi="Times New Roman" w:cs="Times New Roman"/>
                              <w:b/>
                              <w:sz w:val="20"/>
                              <w:szCs w:val="20"/>
                            </w:rPr>
                          </w:pPr>
                          <w:r>
                            <w:rPr>
                              <w:rFonts w:ascii="Times New Roman" w:hAnsi="Times New Roman" w:cs="Times New Roman"/>
                              <w:b/>
                              <w:sz w:val="20"/>
                              <w:szCs w:val="20"/>
                            </w:rPr>
                            <w:t xml:space="preserve">DRAFT </w:t>
                          </w:r>
                          <w:r w:rsidR="00BA63B7" w:rsidRPr="00BA63B7">
                            <w:rPr>
                              <w:rFonts w:ascii="Times New Roman" w:hAnsi="Times New Roman" w:cs="Times New Roman"/>
                              <w:b/>
                              <w:sz w:val="20"/>
                              <w:szCs w:val="20"/>
                            </w:rPr>
                            <w:t xml:space="preserve">Minutes:  </w:t>
                          </w:r>
                          <w:r w:rsidR="007C2286">
                            <w:rPr>
                              <w:rFonts w:ascii="Times New Roman" w:hAnsi="Times New Roman" w:cs="Times New Roman"/>
                              <w:b/>
                              <w:sz w:val="20"/>
                              <w:szCs w:val="20"/>
                            </w:rPr>
                            <w:t xml:space="preserve">November 19, </w:t>
                          </w:r>
                          <w:r w:rsidR="00D542CA">
                            <w:rPr>
                              <w:rFonts w:ascii="Times New Roman" w:hAnsi="Times New Roman" w:cs="Times New Roman"/>
                              <w:b/>
                              <w:sz w:val="20"/>
                              <w:szCs w:val="20"/>
                            </w:rPr>
                            <w:t xml:space="preserve"> 2025</w:t>
                          </w:r>
                        </w:p>
                        <w:p w14:paraId="4E9C25B8" w14:textId="21840AEC" w:rsidR="00CC1509" w:rsidRPr="009D1A88" w:rsidRDefault="00CC1509" w:rsidP="00D542CA">
                          <w:pPr>
                            <w:tabs>
                              <w:tab w:val="left" w:pos="855"/>
                            </w:tabs>
                            <w:spacing w:after="0" w:line="276" w:lineRule="auto"/>
                            <w:jc w:val="right"/>
                            <w:rPr>
                              <w:rFonts w:ascii="Times New Roman" w:hAnsi="Times New Roman" w:cs="Times New Roman"/>
                              <w:b/>
                            </w:rPr>
                          </w:pPr>
                          <w:hyperlink r:id="rId1" w:history="1">
                            <w:r w:rsidRPr="00F23892">
                              <w:rPr>
                                <w:rStyle w:val="Hyperlink"/>
                                <w:rFonts w:ascii="Times New Roman" w:hAnsi="Times New Roman" w:cs="Times New Roman"/>
                                <w:b/>
                              </w:rPr>
                              <w:t>Click Here</w:t>
                            </w:r>
                          </w:hyperlink>
                          <w:r w:rsidRPr="009D1A88">
                            <w:rPr>
                              <w:rFonts w:ascii="Times New Roman" w:hAnsi="Times New Roman" w:cs="Times New Roman"/>
                              <w:b/>
                            </w:rPr>
                            <w:t xml:space="preserve"> to view all meeting materials</w:t>
                          </w:r>
                        </w:p>
                        <w:p w14:paraId="65A38E6F" w14:textId="77777777" w:rsidR="00CC1509" w:rsidRPr="00BA63B7" w:rsidRDefault="00CC1509" w:rsidP="00BA63B7">
                          <w:pPr>
                            <w:tabs>
                              <w:tab w:val="left" w:pos="855"/>
                            </w:tabs>
                            <w:spacing w:after="0" w:line="276" w:lineRule="auto"/>
                            <w:ind w:left="1080" w:hanging="720"/>
                            <w:jc w:val="center"/>
                            <w:rPr>
                              <w:rFonts w:ascii="Times New Roman" w:hAnsi="Times New Roman" w:cs="Times New Roman"/>
                              <w:b/>
                              <w:sz w:val="20"/>
                              <w:szCs w:val="20"/>
                            </w:rPr>
                          </w:pPr>
                        </w:p>
                        <w:p w14:paraId="6DB1EF3E" w14:textId="0FE499D2" w:rsidR="004E2F19" w:rsidRPr="00943A83" w:rsidRDefault="004E2F19" w:rsidP="00BA63B7">
                          <w:pPr>
                            <w:tabs>
                              <w:tab w:val="left" w:pos="855"/>
                            </w:tabs>
                            <w:spacing w:after="0" w:line="276" w:lineRule="auto"/>
                            <w:ind w:left="1080" w:hanging="720"/>
                            <w:jc w:val="center"/>
                            <w:rPr>
                              <w:rFonts w:ascii="Times New Roman" w:hAnsi="Times New Roman" w:cs="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01128" id="_x0000_t202" coordsize="21600,21600" o:spt="202" path="m,l,21600r21600,l21600,xe">
              <v:stroke joinstyle="miter"/>
              <v:path gradientshapeok="t" o:connecttype="rect"/>
            </v:shapetype>
            <v:shape id="_x0000_s1027" type="#_x0000_t202" style="position:absolute;margin-left:94.6pt;margin-top:-23.1pt;width:443.65pt;height:1in;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" filled="f" stroked="f">
              <v:textbox>
                <w:txbxContent>
                  <w:p w14:paraId="4FEDC6C2" w14:textId="77777777" w:rsidR="00BA63B7" w:rsidRPr="00BA63B7" w:rsidRDefault="00BA63B7" w:rsidP="00D542CA">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Asheville Housing Authority</w:t>
                    </w:r>
                  </w:p>
                  <w:p w14:paraId="6FEEE687" w14:textId="77777777" w:rsidR="00BA63B7" w:rsidRPr="00BA63B7" w:rsidRDefault="00BA63B7" w:rsidP="00D542CA">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Regular Meeting of the Board of Commissioners</w:t>
                    </w:r>
                  </w:p>
                  <w:p w14:paraId="3B0EB205" w14:textId="6E6920D5" w:rsidR="00BA63B7" w:rsidRPr="00BA63B7" w:rsidRDefault="007C0CA3" w:rsidP="00D542CA">
                    <w:pPr>
                      <w:tabs>
                        <w:tab w:val="left" w:pos="855"/>
                      </w:tabs>
                      <w:spacing w:after="0" w:line="276" w:lineRule="auto"/>
                      <w:ind w:left="1080" w:hanging="720"/>
                      <w:jc w:val="right"/>
                      <w:rPr>
                        <w:rFonts w:ascii="Times New Roman" w:hAnsi="Times New Roman" w:cs="Times New Roman"/>
                        <w:b/>
                        <w:sz w:val="20"/>
                        <w:szCs w:val="20"/>
                      </w:rPr>
                    </w:pPr>
                    <w:r>
                      <w:rPr>
                        <w:rFonts w:ascii="Times New Roman" w:hAnsi="Times New Roman" w:cs="Times New Roman"/>
                        <w:b/>
                        <w:sz w:val="20"/>
                        <w:szCs w:val="20"/>
                      </w:rPr>
                      <w:t xml:space="preserve">DRAFT </w:t>
                    </w:r>
                    <w:r w:rsidR="00BA63B7" w:rsidRPr="00BA63B7">
                      <w:rPr>
                        <w:rFonts w:ascii="Times New Roman" w:hAnsi="Times New Roman" w:cs="Times New Roman"/>
                        <w:b/>
                        <w:sz w:val="20"/>
                        <w:szCs w:val="20"/>
                      </w:rPr>
                      <w:t xml:space="preserve">Minutes:  </w:t>
                    </w:r>
                    <w:r w:rsidR="007C2286">
                      <w:rPr>
                        <w:rFonts w:ascii="Times New Roman" w:hAnsi="Times New Roman" w:cs="Times New Roman"/>
                        <w:b/>
                        <w:sz w:val="20"/>
                        <w:szCs w:val="20"/>
                      </w:rPr>
                      <w:t xml:space="preserve">November 19, </w:t>
                    </w:r>
                    <w:r w:rsidR="00D542CA">
                      <w:rPr>
                        <w:rFonts w:ascii="Times New Roman" w:hAnsi="Times New Roman" w:cs="Times New Roman"/>
                        <w:b/>
                        <w:sz w:val="20"/>
                        <w:szCs w:val="20"/>
                      </w:rPr>
                      <w:t xml:space="preserve"> 2025</w:t>
                    </w:r>
                  </w:p>
                  <w:p w14:paraId="4E9C25B8" w14:textId="21840AEC" w:rsidR="00CC1509" w:rsidRPr="009D1A88" w:rsidRDefault="00CC1509" w:rsidP="00D542CA">
                    <w:pPr>
                      <w:tabs>
                        <w:tab w:val="left" w:pos="855"/>
                      </w:tabs>
                      <w:spacing w:after="0" w:line="276" w:lineRule="auto"/>
                      <w:jc w:val="right"/>
                      <w:rPr>
                        <w:rFonts w:ascii="Times New Roman" w:hAnsi="Times New Roman" w:cs="Times New Roman"/>
                        <w:b/>
                      </w:rPr>
                    </w:pPr>
                    <w:hyperlink r:id="rId2" w:history="1">
                      <w:r w:rsidRPr="00F23892">
                        <w:rPr>
                          <w:rStyle w:val="Hyperlink"/>
                          <w:rFonts w:ascii="Times New Roman" w:hAnsi="Times New Roman" w:cs="Times New Roman"/>
                          <w:b/>
                        </w:rPr>
                        <w:t>Click Here</w:t>
                      </w:r>
                    </w:hyperlink>
                    <w:r w:rsidRPr="009D1A88">
                      <w:rPr>
                        <w:rFonts w:ascii="Times New Roman" w:hAnsi="Times New Roman" w:cs="Times New Roman"/>
                        <w:b/>
                      </w:rPr>
                      <w:t xml:space="preserve"> to view all meeting materials</w:t>
                    </w:r>
                  </w:p>
                  <w:p w14:paraId="65A38E6F" w14:textId="77777777" w:rsidR="00CC1509" w:rsidRPr="00BA63B7" w:rsidRDefault="00CC1509" w:rsidP="00BA63B7">
                    <w:pPr>
                      <w:tabs>
                        <w:tab w:val="left" w:pos="855"/>
                      </w:tabs>
                      <w:spacing w:after="0" w:line="276" w:lineRule="auto"/>
                      <w:ind w:left="1080" w:hanging="720"/>
                      <w:jc w:val="center"/>
                      <w:rPr>
                        <w:rFonts w:ascii="Times New Roman" w:hAnsi="Times New Roman" w:cs="Times New Roman"/>
                        <w:b/>
                        <w:sz w:val="20"/>
                        <w:szCs w:val="20"/>
                      </w:rPr>
                    </w:pPr>
                  </w:p>
                  <w:p w14:paraId="6DB1EF3E" w14:textId="0FE499D2" w:rsidR="004E2F19" w:rsidRPr="00943A83" w:rsidRDefault="004E2F19" w:rsidP="00BA63B7">
                    <w:pPr>
                      <w:tabs>
                        <w:tab w:val="left" w:pos="855"/>
                      </w:tabs>
                      <w:spacing w:after="0" w:line="276" w:lineRule="auto"/>
                      <w:ind w:left="1080" w:hanging="720"/>
                      <w:jc w:val="center"/>
                      <w:rPr>
                        <w:rFonts w:ascii="Times New Roman" w:hAnsi="Times New Roman" w:cs="Times New Roman"/>
                        <w:b/>
                        <w:sz w:val="20"/>
                        <w:szCs w:val="20"/>
                      </w:rPr>
                    </w:pPr>
                  </w:p>
                </w:txbxContent>
              </v:textbox>
              <w10:wrap type="square" anchorx="margin"/>
            </v:shape>
          </w:pict>
        </mc:Fallback>
      </mc:AlternateContent>
    </w:r>
    <w:r>
      <w:rPr>
        <w:noProof/>
      </w:rPr>
      <w:drawing>
        <wp:anchor distT="0" distB="0" distL="114300" distR="114300" simplePos="0" relativeHeight="251656192" behindDoc="0" locked="0" layoutInCell="1" allowOverlap="1" wp14:anchorId="00074662" wp14:editId="0E2A327E">
          <wp:simplePos x="0" y="0"/>
          <wp:positionH relativeFrom="column">
            <wp:posOffset>-99060</wp:posOffset>
          </wp:positionH>
          <wp:positionV relativeFrom="paragraph">
            <wp:posOffset>-351790</wp:posOffset>
          </wp:positionV>
          <wp:extent cx="1158240" cy="1016163"/>
          <wp:effectExtent l="0" t="0" r="3810" b="0"/>
          <wp:wrapNone/>
          <wp:docPr id="385902853" name="Picture 3" descr="A mountain with a house and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69751" name="Picture 3" descr="A mountain with a house and a hill&#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58240" cy="1016163"/>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7562" w14:textId="04886CA0" w:rsidR="00CC1509" w:rsidRDefault="00FC074C">
    <w:pPr>
      <w:pStyle w:val="Header"/>
    </w:pPr>
    <w:r>
      <w:rPr>
        <w:noProof/>
        <w:sz w:val="16"/>
        <w:szCs w:val="16"/>
      </w:rPr>
      <mc:AlternateContent>
        <mc:Choice Requires="wps">
          <w:drawing>
            <wp:anchor distT="0" distB="0" distL="114300" distR="114300" simplePos="0" relativeHeight="251669504" behindDoc="0" locked="0" layoutInCell="1" allowOverlap="1" wp14:anchorId="2CE8DFC9" wp14:editId="3AACBACB">
              <wp:simplePos x="0" y="0"/>
              <wp:positionH relativeFrom="column">
                <wp:posOffset>-337406</wp:posOffset>
              </wp:positionH>
              <wp:positionV relativeFrom="paragraph">
                <wp:posOffset>1005978</wp:posOffset>
              </wp:positionV>
              <wp:extent cx="7060565" cy="0"/>
              <wp:effectExtent l="0" t="0" r="0" b="0"/>
              <wp:wrapNone/>
              <wp:docPr id="403954679" name="Straight Connector 5"/>
              <wp:cNvGraphicFramePr/>
              <a:graphic xmlns:a="http://schemas.openxmlformats.org/drawingml/2006/main">
                <a:graphicData uri="http://schemas.microsoft.com/office/word/2010/wordprocessingShape">
                  <wps:wsp>
                    <wps:cNvCnPr/>
                    <wps:spPr>
                      <a:xfrm flipV="1">
                        <a:off x="0" y="0"/>
                        <a:ext cx="7060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F1B5C"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79.2pt" to="529.4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" strokecolor="#156082 [3204]" strokeweight=".5pt">
              <v:stroke joinstyle="miter"/>
            </v:line>
          </w:pict>
        </mc:Fallback>
      </mc:AlternateContent>
    </w:r>
    <w:r w:rsidRPr="00513B68">
      <w:rPr>
        <w:noProof/>
        <w:sz w:val="16"/>
        <w:szCs w:val="16"/>
      </w:rPr>
      <mc:AlternateContent>
        <mc:Choice Requires="wps">
          <w:drawing>
            <wp:anchor distT="45720" distB="45720" distL="114300" distR="114300" simplePos="0" relativeHeight="251661312" behindDoc="0" locked="0" layoutInCell="1" allowOverlap="1" wp14:anchorId="2B000F16" wp14:editId="03DFBAAF">
              <wp:simplePos x="0" y="0"/>
              <wp:positionH relativeFrom="margin">
                <wp:posOffset>2230147</wp:posOffset>
              </wp:positionH>
              <wp:positionV relativeFrom="paragraph">
                <wp:posOffset>-53451</wp:posOffset>
              </wp:positionV>
              <wp:extent cx="4495800" cy="914400"/>
              <wp:effectExtent l="0" t="0" r="0" b="0"/>
              <wp:wrapSquare wrapText="bothSides"/>
              <wp:docPr id="2087827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914400"/>
                      </a:xfrm>
                      <a:prstGeom prst="rect">
                        <a:avLst/>
                      </a:prstGeom>
                      <a:noFill/>
                      <a:ln w="9525">
                        <a:noFill/>
                        <a:miter lim="800000"/>
                        <a:headEnd/>
                        <a:tailEnd/>
                      </a:ln>
                    </wps:spPr>
                    <wps:txbx>
                      <w:txbxContent>
                        <w:p w14:paraId="15E3F297" w14:textId="77777777"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Asheville Housing Authority</w:t>
                          </w:r>
                        </w:p>
                        <w:p w14:paraId="64DE4BF7" w14:textId="77777777"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Regular Meeting of the Board of Commissioners</w:t>
                          </w:r>
                        </w:p>
                        <w:p w14:paraId="3F153D04" w14:textId="0DECEFF3"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 xml:space="preserve">Minutes:  </w:t>
                          </w:r>
                          <w:r w:rsidR="00FC074C">
                            <w:rPr>
                              <w:rFonts w:ascii="Times New Roman" w:hAnsi="Times New Roman" w:cs="Times New Roman"/>
                              <w:b/>
                              <w:sz w:val="20"/>
                              <w:szCs w:val="20"/>
                            </w:rPr>
                            <w:t>November 19,</w:t>
                          </w:r>
                          <w:r w:rsidRPr="00BA63B7">
                            <w:rPr>
                              <w:rFonts w:ascii="Times New Roman" w:hAnsi="Times New Roman" w:cs="Times New Roman"/>
                              <w:b/>
                              <w:sz w:val="20"/>
                              <w:szCs w:val="20"/>
                            </w:rPr>
                            <w:t xml:space="preserve"> 2025</w:t>
                          </w:r>
                        </w:p>
                        <w:p w14:paraId="2CD286B7" w14:textId="77777777" w:rsidR="00CC1509"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Meeting Location:165 S. French Broad Ave., Asheville, 28801</w:t>
                          </w:r>
                        </w:p>
                        <w:p w14:paraId="08528241" w14:textId="77777777" w:rsidR="00CC1509" w:rsidRPr="00BA63B7" w:rsidRDefault="00CC1509" w:rsidP="00BA63B7">
                          <w:pPr>
                            <w:tabs>
                              <w:tab w:val="left" w:pos="855"/>
                            </w:tabs>
                            <w:spacing w:after="0" w:line="276" w:lineRule="auto"/>
                            <w:ind w:left="1080" w:hanging="720"/>
                            <w:jc w:val="center"/>
                            <w:rPr>
                              <w:rFonts w:ascii="Times New Roman" w:hAnsi="Times New Roman" w:cs="Times New Roman"/>
                              <w:b/>
                              <w:sz w:val="20"/>
                              <w:szCs w:val="20"/>
                            </w:rPr>
                          </w:pPr>
                        </w:p>
                        <w:p w14:paraId="605BA6AB" w14:textId="77777777" w:rsidR="00CC1509" w:rsidRPr="00943A83" w:rsidRDefault="00CC1509" w:rsidP="00BA63B7">
                          <w:pPr>
                            <w:tabs>
                              <w:tab w:val="left" w:pos="855"/>
                            </w:tabs>
                            <w:spacing w:after="0" w:line="276" w:lineRule="auto"/>
                            <w:ind w:left="1080" w:hanging="720"/>
                            <w:jc w:val="center"/>
                            <w:rPr>
                              <w:rFonts w:ascii="Times New Roman" w:hAnsi="Times New Roman" w:cs="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00F16" id="_x0000_t202" coordsize="21600,21600" o:spt="202" path="m,l,21600r21600,l21600,xe">
              <v:stroke joinstyle="miter"/>
              <v:path gradientshapeok="t" o:connecttype="rect"/>
            </v:shapetype>
            <v:shape id="_x0000_s1028" type="#_x0000_t202" style="position:absolute;margin-left:175.6pt;margin-top:-4.2pt;width:354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" filled="f" stroked="f">
              <v:textbox>
                <w:txbxContent>
                  <w:p w14:paraId="15E3F297" w14:textId="77777777"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Asheville Housing Authority</w:t>
                    </w:r>
                  </w:p>
                  <w:p w14:paraId="64DE4BF7" w14:textId="77777777"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Regular Meeting of the Board of Commissioners</w:t>
                    </w:r>
                  </w:p>
                  <w:p w14:paraId="3F153D04" w14:textId="0DECEFF3" w:rsidR="00CC1509" w:rsidRPr="00BA63B7"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 xml:space="preserve">Minutes:  </w:t>
                    </w:r>
                    <w:r w:rsidR="00FC074C">
                      <w:rPr>
                        <w:rFonts w:ascii="Times New Roman" w:hAnsi="Times New Roman" w:cs="Times New Roman"/>
                        <w:b/>
                        <w:sz w:val="20"/>
                        <w:szCs w:val="20"/>
                      </w:rPr>
                      <w:t>November 19,</w:t>
                    </w:r>
                    <w:r w:rsidRPr="00BA63B7">
                      <w:rPr>
                        <w:rFonts w:ascii="Times New Roman" w:hAnsi="Times New Roman" w:cs="Times New Roman"/>
                        <w:b/>
                        <w:sz w:val="20"/>
                        <w:szCs w:val="20"/>
                      </w:rPr>
                      <w:t xml:space="preserve"> 2025</w:t>
                    </w:r>
                  </w:p>
                  <w:p w14:paraId="2CD286B7" w14:textId="77777777" w:rsidR="00CC1509" w:rsidRDefault="00CC1509" w:rsidP="006C5A9E">
                    <w:pPr>
                      <w:tabs>
                        <w:tab w:val="left" w:pos="855"/>
                      </w:tabs>
                      <w:spacing w:after="0" w:line="276" w:lineRule="auto"/>
                      <w:ind w:left="1080" w:hanging="720"/>
                      <w:jc w:val="right"/>
                      <w:rPr>
                        <w:rFonts w:ascii="Times New Roman" w:hAnsi="Times New Roman" w:cs="Times New Roman"/>
                        <w:b/>
                        <w:sz w:val="20"/>
                        <w:szCs w:val="20"/>
                      </w:rPr>
                    </w:pPr>
                    <w:r w:rsidRPr="00BA63B7">
                      <w:rPr>
                        <w:rFonts w:ascii="Times New Roman" w:hAnsi="Times New Roman" w:cs="Times New Roman"/>
                        <w:b/>
                        <w:sz w:val="20"/>
                        <w:szCs w:val="20"/>
                      </w:rPr>
                      <w:t>Meeting Location:165 S. French Broad Ave., Asheville, 28801</w:t>
                    </w:r>
                  </w:p>
                  <w:p w14:paraId="08528241" w14:textId="77777777" w:rsidR="00CC1509" w:rsidRPr="00BA63B7" w:rsidRDefault="00CC1509" w:rsidP="00BA63B7">
                    <w:pPr>
                      <w:tabs>
                        <w:tab w:val="left" w:pos="855"/>
                      </w:tabs>
                      <w:spacing w:after="0" w:line="276" w:lineRule="auto"/>
                      <w:ind w:left="1080" w:hanging="720"/>
                      <w:jc w:val="center"/>
                      <w:rPr>
                        <w:rFonts w:ascii="Times New Roman" w:hAnsi="Times New Roman" w:cs="Times New Roman"/>
                        <w:b/>
                        <w:sz w:val="20"/>
                        <w:szCs w:val="20"/>
                      </w:rPr>
                    </w:pPr>
                  </w:p>
                  <w:p w14:paraId="605BA6AB" w14:textId="77777777" w:rsidR="00CC1509" w:rsidRPr="00943A83" w:rsidRDefault="00CC1509" w:rsidP="00BA63B7">
                    <w:pPr>
                      <w:tabs>
                        <w:tab w:val="left" w:pos="855"/>
                      </w:tabs>
                      <w:spacing w:after="0" w:line="276" w:lineRule="auto"/>
                      <w:ind w:left="1080" w:hanging="720"/>
                      <w:jc w:val="center"/>
                      <w:rPr>
                        <w:rFonts w:ascii="Times New Roman" w:hAnsi="Times New Roman" w:cs="Times New Roman"/>
                        <w:b/>
                        <w:sz w:val="20"/>
                        <w:szCs w:val="20"/>
                      </w:rPr>
                    </w:pPr>
                  </w:p>
                </w:txbxContent>
              </v:textbox>
              <w10:wrap type="square" anchorx="margin"/>
            </v:shape>
          </w:pict>
        </mc:Fallback>
      </mc:AlternateContent>
    </w:r>
    <w:r>
      <w:rPr>
        <w:noProof/>
      </w:rPr>
      <w:drawing>
        <wp:anchor distT="0" distB="0" distL="114300" distR="114300" simplePos="0" relativeHeight="251649024" behindDoc="0" locked="0" layoutInCell="1" allowOverlap="1" wp14:anchorId="54EED1D1" wp14:editId="66A7F49E">
          <wp:simplePos x="0" y="0"/>
          <wp:positionH relativeFrom="column">
            <wp:posOffset>-99060</wp:posOffset>
          </wp:positionH>
          <wp:positionV relativeFrom="paragraph">
            <wp:posOffset>-154002</wp:posOffset>
          </wp:positionV>
          <wp:extent cx="1158240" cy="1016000"/>
          <wp:effectExtent l="0" t="0" r="3810" b="0"/>
          <wp:wrapNone/>
          <wp:docPr id="629210393" name="Picture 3" descr="A mountain with a house and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69751" name="Picture 3" descr="A mountain with a house and a hil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10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A762B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4BD1071"/>
    <w:multiLevelType w:val="multilevel"/>
    <w:tmpl w:val="D402FE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57947EA"/>
    <w:multiLevelType w:val="multilevel"/>
    <w:tmpl w:val="4814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14C4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38E0FC7"/>
    <w:multiLevelType w:val="multilevel"/>
    <w:tmpl w:val="D402FE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E064B1"/>
    <w:multiLevelType w:val="multilevel"/>
    <w:tmpl w:val="278E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E0C86"/>
    <w:multiLevelType w:val="multilevel"/>
    <w:tmpl w:val="5060DF6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87EAD"/>
    <w:multiLevelType w:val="multilevel"/>
    <w:tmpl w:val="165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A0F27"/>
    <w:multiLevelType w:val="multilevel"/>
    <w:tmpl w:val="070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67512"/>
    <w:multiLevelType w:val="multilevel"/>
    <w:tmpl w:val="2ED04F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D4F66"/>
    <w:multiLevelType w:val="hybridMultilevel"/>
    <w:tmpl w:val="E70C6E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1774199A">
      <w:numFmt w:val="bullet"/>
      <w:lvlText w:val="•"/>
      <w:lvlJc w:val="left"/>
      <w:pPr>
        <w:ind w:left="2940" w:hanging="78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4B0A15"/>
    <w:multiLevelType w:val="multilevel"/>
    <w:tmpl w:val="E75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27333"/>
    <w:multiLevelType w:val="multilevel"/>
    <w:tmpl w:val="D4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20C55"/>
    <w:multiLevelType w:val="multilevel"/>
    <w:tmpl w:val="B886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85BA4"/>
    <w:multiLevelType w:val="multilevel"/>
    <w:tmpl w:val="FE8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25C9A"/>
    <w:multiLevelType w:val="multilevel"/>
    <w:tmpl w:val="A83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76CD9"/>
    <w:multiLevelType w:val="hybridMultilevel"/>
    <w:tmpl w:val="CF8813F2"/>
    <w:lvl w:ilvl="0" w:tplc="FFFFFFFF">
      <w:start w:val="1"/>
      <w:numFmt w:val="upperRoman"/>
      <w:lvlText w:val="%1."/>
      <w:lvlJc w:val="right"/>
      <w:pPr>
        <w:ind w:left="720" w:hanging="360"/>
      </w:pPr>
      <w:rPr>
        <w:b/>
        <w:bCs/>
        <w:color w:val="auto"/>
      </w:rPr>
    </w:lvl>
    <w:lvl w:ilvl="1" w:tplc="FFFFFFFF">
      <w:start w:val="1"/>
      <w:numFmt w:val="decimal"/>
      <w:lvlText w:val="%2."/>
      <w:lvlJc w:val="left"/>
      <w:pPr>
        <w:ind w:left="1440" w:hanging="360"/>
      </w:pPr>
    </w:lvl>
    <w:lvl w:ilvl="2" w:tplc="FFFFFFFF">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A84303"/>
    <w:multiLevelType w:val="multilevel"/>
    <w:tmpl w:val="2F90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128C9"/>
    <w:multiLevelType w:val="multilevel"/>
    <w:tmpl w:val="BADE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813674">
    <w:abstractNumId w:val="4"/>
  </w:num>
  <w:num w:numId="2" w16cid:durableId="2138143123">
    <w:abstractNumId w:val="11"/>
  </w:num>
  <w:num w:numId="3" w16cid:durableId="129179682">
    <w:abstractNumId w:val="17"/>
  </w:num>
  <w:num w:numId="4" w16cid:durableId="2044205017">
    <w:abstractNumId w:val="10"/>
  </w:num>
  <w:num w:numId="5" w16cid:durableId="548759366">
    <w:abstractNumId w:val="7"/>
  </w:num>
  <w:num w:numId="6" w16cid:durableId="607466950">
    <w:abstractNumId w:val="1"/>
  </w:num>
  <w:num w:numId="7" w16cid:durableId="1195391096">
    <w:abstractNumId w:val="0"/>
  </w:num>
  <w:num w:numId="8" w16cid:durableId="817191895">
    <w:abstractNumId w:val="14"/>
  </w:num>
  <w:num w:numId="9" w16cid:durableId="1775056284">
    <w:abstractNumId w:val="16"/>
  </w:num>
  <w:num w:numId="10" w16cid:durableId="475268374">
    <w:abstractNumId w:val="6"/>
  </w:num>
  <w:num w:numId="11" w16cid:durableId="1033387515">
    <w:abstractNumId w:val="8"/>
  </w:num>
  <w:num w:numId="12" w16cid:durableId="1927808473">
    <w:abstractNumId w:val="19"/>
  </w:num>
  <w:num w:numId="13" w16cid:durableId="1971089117">
    <w:abstractNumId w:val="9"/>
  </w:num>
  <w:num w:numId="14" w16cid:durableId="9529233">
    <w:abstractNumId w:val="3"/>
  </w:num>
  <w:num w:numId="15" w16cid:durableId="998772414">
    <w:abstractNumId w:val="15"/>
  </w:num>
  <w:num w:numId="16" w16cid:durableId="195779672">
    <w:abstractNumId w:val="12"/>
  </w:num>
  <w:num w:numId="17" w16cid:durableId="1533614014">
    <w:abstractNumId w:val="5"/>
  </w:num>
  <w:num w:numId="18" w16cid:durableId="1135489421">
    <w:abstractNumId w:val="18"/>
  </w:num>
  <w:num w:numId="19" w16cid:durableId="904680388">
    <w:abstractNumId w:val="13"/>
  </w:num>
  <w:num w:numId="20" w16cid:durableId="3349651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68"/>
    <w:rsid w:val="00000015"/>
    <w:rsid w:val="00000367"/>
    <w:rsid w:val="00000D39"/>
    <w:rsid w:val="000014BC"/>
    <w:rsid w:val="0000223F"/>
    <w:rsid w:val="00002311"/>
    <w:rsid w:val="0000239C"/>
    <w:rsid w:val="00003646"/>
    <w:rsid w:val="000036F4"/>
    <w:rsid w:val="00003A39"/>
    <w:rsid w:val="00004324"/>
    <w:rsid w:val="00004496"/>
    <w:rsid w:val="00004D15"/>
    <w:rsid w:val="00005675"/>
    <w:rsid w:val="0000623E"/>
    <w:rsid w:val="00006624"/>
    <w:rsid w:val="0000700E"/>
    <w:rsid w:val="00007339"/>
    <w:rsid w:val="000077DD"/>
    <w:rsid w:val="0001021E"/>
    <w:rsid w:val="00011D39"/>
    <w:rsid w:val="00012B97"/>
    <w:rsid w:val="000130AF"/>
    <w:rsid w:val="00013270"/>
    <w:rsid w:val="000134D7"/>
    <w:rsid w:val="00014609"/>
    <w:rsid w:val="00015B58"/>
    <w:rsid w:val="00017212"/>
    <w:rsid w:val="00017944"/>
    <w:rsid w:val="00017D33"/>
    <w:rsid w:val="00017DCF"/>
    <w:rsid w:val="00017F2F"/>
    <w:rsid w:val="0002064C"/>
    <w:rsid w:val="0002089F"/>
    <w:rsid w:val="0002114D"/>
    <w:rsid w:val="00021219"/>
    <w:rsid w:val="000216DE"/>
    <w:rsid w:val="00021809"/>
    <w:rsid w:val="00022372"/>
    <w:rsid w:val="00023740"/>
    <w:rsid w:val="00023807"/>
    <w:rsid w:val="00023B5E"/>
    <w:rsid w:val="000246C2"/>
    <w:rsid w:val="00025B94"/>
    <w:rsid w:val="000263E8"/>
    <w:rsid w:val="00026EEF"/>
    <w:rsid w:val="0002702B"/>
    <w:rsid w:val="00030BF8"/>
    <w:rsid w:val="0003220B"/>
    <w:rsid w:val="000323D0"/>
    <w:rsid w:val="00032EEC"/>
    <w:rsid w:val="00033855"/>
    <w:rsid w:val="0003387F"/>
    <w:rsid w:val="00034E70"/>
    <w:rsid w:val="00035036"/>
    <w:rsid w:val="000353A9"/>
    <w:rsid w:val="00035727"/>
    <w:rsid w:val="00035821"/>
    <w:rsid w:val="00035A3F"/>
    <w:rsid w:val="00035C9E"/>
    <w:rsid w:val="000372C4"/>
    <w:rsid w:val="00040D13"/>
    <w:rsid w:val="00041574"/>
    <w:rsid w:val="00041C4D"/>
    <w:rsid w:val="00042637"/>
    <w:rsid w:val="00042D95"/>
    <w:rsid w:val="00042F5E"/>
    <w:rsid w:val="0004354A"/>
    <w:rsid w:val="000444C0"/>
    <w:rsid w:val="0004499E"/>
    <w:rsid w:val="0004674F"/>
    <w:rsid w:val="000473BD"/>
    <w:rsid w:val="0004765A"/>
    <w:rsid w:val="0005015E"/>
    <w:rsid w:val="00050313"/>
    <w:rsid w:val="000510CF"/>
    <w:rsid w:val="00051340"/>
    <w:rsid w:val="00051517"/>
    <w:rsid w:val="00051979"/>
    <w:rsid w:val="00051D68"/>
    <w:rsid w:val="00051D6D"/>
    <w:rsid w:val="000522C4"/>
    <w:rsid w:val="00052368"/>
    <w:rsid w:val="00052E98"/>
    <w:rsid w:val="00053653"/>
    <w:rsid w:val="0005498C"/>
    <w:rsid w:val="0005587D"/>
    <w:rsid w:val="00055A85"/>
    <w:rsid w:val="000569C8"/>
    <w:rsid w:val="00057163"/>
    <w:rsid w:val="00057C98"/>
    <w:rsid w:val="00057EE6"/>
    <w:rsid w:val="000614F8"/>
    <w:rsid w:val="000630B7"/>
    <w:rsid w:val="000633BE"/>
    <w:rsid w:val="0006407E"/>
    <w:rsid w:val="0006416F"/>
    <w:rsid w:val="0006426A"/>
    <w:rsid w:val="00064874"/>
    <w:rsid w:val="00064CD0"/>
    <w:rsid w:val="00064E97"/>
    <w:rsid w:val="00065438"/>
    <w:rsid w:val="00065D3E"/>
    <w:rsid w:val="00066C37"/>
    <w:rsid w:val="0006742D"/>
    <w:rsid w:val="00067C49"/>
    <w:rsid w:val="0007021D"/>
    <w:rsid w:val="00070298"/>
    <w:rsid w:val="00070607"/>
    <w:rsid w:val="0007094C"/>
    <w:rsid w:val="000709A8"/>
    <w:rsid w:val="000713D8"/>
    <w:rsid w:val="00071408"/>
    <w:rsid w:val="0007197B"/>
    <w:rsid w:val="00071FCB"/>
    <w:rsid w:val="00072411"/>
    <w:rsid w:val="0007282F"/>
    <w:rsid w:val="0007323D"/>
    <w:rsid w:val="00073C78"/>
    <w:rsid w:val="000745D7"/>
    <w:rsid w:val="000750D1"/>
    <w:rsid w:val="00075498"/>
    <w:rsid w:val="00075E66"/>
    <w:rsid w:val="000765D0"/>
    <w:rsid w:val="000774D3"/>
    <w:rsid w:val="00077E95"/>
    <w:rsid w:val="000801AA"/>
    <w:rsid w:val="0008063C"/>
    <w:rsid w:val="0008184D"/>
    <w:rsid w:val="000828EE"/>
    <w:rsid w:val="00082DDF"/>
    <w:rsid w:val="00083938"/>
    <w:rsid w:val="00084692"/>
    <w:rsid w:val="000852B8"/>
    <w:rsid w:val="0008659D"/>
    <w:rsid w:val="000866E5"/>
    <w:rsid w:val="00086C44"/>
    <w:rsid w:val="00087478"/>
    <w:rsid w:val="000906E7"/>
    <w:rsid w:val="0009243A"/>
    <w:rsid w:val="000932A4"/>
    <w:rsid w:val="00093C85"/>
    <w:rsid w:val="00094689"/>
    <w:rsid w:val="0009539C"/>
    <w:rsid w:val="0009607B"/>
    <w:rsid w:val="00096EE5"/>
    <w:rsid w:val="0009704A"/>
    <w:rsid w:val="000970AE"/>
    <w:rsid w:val="000971FB"/>
    <w:rsid w:val="00097918"/>
    <w:rsid w:val="000A0121"/>
    <w:rsid w:val="000A1487"/>
    <w:rsid w:val="000A17B4"/>
    <w:rsid w:val="000A1916"/>
    <w:rsid w:val="000A1C23"/>
    <w:rsid w:val="000A1CE1"/>
    <w:rsid w:val="000A1FB1"/>
    <w:rsid w:val="000A240A"/>
    <w:rsid w:val="000A2EFB"/>
    <w:rsid w:val="000A34A8"/>
    <w:rsid w:val="000A3CD6"/>
    <w:rsid w:val="000A497C"/>
    <w:rsid w:val="000A4B18"/>
    <w:rsid w:val="000A5431"/>
    <w:rsid w:val="000A62A8"/>
    <w:rsid w:val="000A677D"/>
    <w:rsid w:val="000A6946"/>
    <w:rsid w:val="000A6CD7"/>
    <w:rsid w:val="000A703D"/>
    <w:rsid w:val="000A7544"/>
    <w:rsid w:val="000B0289"/>
    <w:rsid w:val="000B074C"/>
    <w:rsid w:val="000B086C"/>
    <w:rsid w:val="000B1CB6"/>
    <w:rsid w:val="000B2457"/>
    <w:rsid w:val="000B2D02"/>
    <w:rsid w:val="000B3136"/>
    <w:rsid w:val="000B3C4B"/>
    <w:rsid w:val="000B615C"/>
    <w:rsid w:val="000B6168"/>
    <w:rsid w:val="000B6680"/>
    <w:rsid w:val="000B6BA1"/>
    <w:rsid w:val="000B6EB1"/>
    <w:rsid w:val="000B7040"/>
    <w:rsid w:val="000B7DDC"/>
    <w:rsid w:val="000C01F9"/>
    <w:rsid w:val="000C03C5"/>
    <w:rsid w:val="000C0A72"/>
    <w:rsid w:val="000C1CF1"/>
    <w:rsid w:val="000C2929"/>
    <w:rsid w:val="000C2C94"/>
    <w:rsid w:val="000C2D52"/>
    <w:rsid w:val="000C51CC"/>
    <w:rsid w:val="000C547A"/>
    <w:rsid w:val="000C5802"/>
    <w:rsid w:val="000C5F78"/>
    <w:rsid w:val="000C63FD"/>
    <w:rsid w:val="000C6641"/>
    <w:rsid w:val="000C70D5"/>
    <w:rsid w:val="000C7574"/>
    <w:rsid w:val="000C7F0D"/>
    <w:rsid w:val="000D1B28"/>
    <w:rsid w:val="000D2579"/>
    <w:rsid w:val="000D38A2"/>
    <w:rsid w:val="000D4396"/>
    <w:rsid w:val="000D4BBB"/>
    <w:rsid w:val="000D5368"/>
    <w:rsid w:val="000D6578"/>
    <w:rsid w:val="000D7848"/>
    <w:rsid w:val="000E101E"/>
    <w:rsid w:val="000E2300"/>
    <w:rsid w:val="000E23D5"/>
    <w:rsid w:val="000E247C"/>
    <w:rsid w:val="000E24F2"/>
    <w:rsid w:val="000E2707"/>
    <w:rsid w:val="000E3ADA"/>
    <w:rsid w:val="000E51B2"/>
    <w:rsid w:val="000E5D83"/>
    <w:rsid w:val="000E6978"/>
    <w:rsid w:val="000E6EAB"/>
    <w:rsid w:val="000F04F2"/>
    <w:rsid w:val="000F0841"/>
    <w:rsid w:val="000F0CD2"/>
    <w:rsid w:val="000F1083"/>
    <w:rsid w:val="000F2AB0"/>
    <w:rsid w:val="000F2BE0"/>
    <w:rsid w:val="000F3886"/>
    <w:rsid w:val="000F3E44"/>
    <w:rsid w:val="000F441B"/>
    <w:rsid w:val="000F4588"/>
    <w:rsid w:val="000F4C0B"/>
    <w:rsid w:val="000F4FFE"/>
    <w:rsid w:val="000F5638"/>
    <w:rsid w:val="000F5760"/>
    <w:rsid w:val="000F5B88"/>
    <w:rsid w:val="000F5BBF"/>
    <w:rsid w:val="000F6FC1"/>
    <w:rsid w:val="000F7B9B"/>
    <w:rsid w:val="0010050B"/>
    <w:rsid w:val="00100BDF"/>
    <w:rsid w:val="001029E7"/>
    <w:rsid w:val="00102CBC"/>
    <w:rsid w:val="001048A9"/>
    <w:rsid w:val="0010496E"/>
    <w:rsid w:val="00105EE7"/>
    <w:rsid w:val="00106168"/>
    <w:rsid w:val="00106282"/>
    <w:rsid w:val="00106682"/>
    <w:rsid w:val="00106950"/>
    <w:rsid w:val="001069F5"/>
    <w:rsid w:val="00106AE1"/>
    <w:rsid w:val="00106C7A"/>
    <w:rsid w:val="00107FFB"/>
    <w:rsid w:val="00110130"/>
    <w:rsid w:val="00111037"/>
    <w:rsid w:val="0011115A"/>
    <w:rsid w:val="001119BC"/>
    <w:rsid w:val="00111A7A"/>
    <w:rsid w:val="00111AD9"/>
    <w:rsid w:val="00112039"/>
    <w:rsid w:val="0011248A"/>
    <w:rsid w:val="00112778"/>
    <w:rsid w:val="00112DF2"/>
    <w:rsid w:val="001137D7"/>
    <w:rsid w:val="00113937"/>
    <w:rsid w:val="00113CBE"/>
    <w:rsid w:val="00114B18"/>
    <w:rsid w:val="001153CA"/>
    <w:rsid w:val="00115406"/>
    <w:rsid w:val="00115AF2"/>
    <w:rsid w:val="00115DA7"/>
    <w:rsid w:val="0011693C"/>
    <w:rsid w:val="00117A47"/>
    <w:rsid w:val="00117AEC"/>
    <w:rsid w:val="00120356"/>
    <w:rsid w:val="00121681"/>
    <w:rsid w:val="00121AD6"/>
    <w:rsid w:val="00122037"/>
    <w:rsid w:val="00122855"/>
    <w:rsid w:val="00123210"/>
    <w:rsid w:val="0012435D"/>
    <w:rsid w:val="00125FCC"/>
    <w:rsid w:val="0012689D"/>
    <w:rsid w:val="00127510"/>
    <w:rsid w:val="001277D1"/>
    <w:rsid w:val="001277D8"/>
    <w:rsid w:val="00127803"/>
    <w:rsid w:val="001279C7"/>
    <w:rsid w:val="001305DB"/>
    <w:rsid w:val="00131066"/>
    <w:rsid w:val="00131603"/>
    <w:rsid w:val="00131DEC"/>
    <w:rsid w:val="001322C2"/>
    <w:rsid w:val="00132490"/>
    <w:rsid w:val="00132A64"/>
    <w:rsid w:val="00132E38"/>
    <w:rsid w:val="00133431"/>
    <w:rsid w:val="001335EF"/>
    <w:rsid w:val="00133600"/>
    <w:rsid w:val="00134694"/>
    <w:rsid w:val="00134CBC"/>
    <w:rsid w:val="001358DA"/>
    <w:rsid w:val="00136374"/>
    <w:rsid w:val="00136393"/>
    <w:rsid w:val="0013704D"/>
    <w:rsid w:val="001372C0"/>
    <w:rsid w:val="001376C8"/>
    <w:rsid w:val="0014022E"/>
    <w:rsid w:val="00141249"/>
    <w:rsid w:val="00141533"/>
    <w:rsid w:val="00141799"/>
    <w:rsid w:val="00141A7A"/>
    <w:rsid w:val="00141ABF"/>
    <w:rsid w:val="00142232"/>
    <w:rsid w:val="00142679"/>
    <w:rsid w:val="001430A5"/>
    <w:rsid w:val="00143C92"/>
    <w:rsid w:val="00143DCF"/>
    <w:rsid w:val="001445CA"/>
    <w:rsid w:val="001445FE"/>
    <w:rsid w:val="00145261"/>
    <w:rsid w:val="0014577C"/>
    <w:rsid w:val="001457DF"/>
    <w:rsid w:val="00145FF9"/>
    <w:rsid w:val="00146339"/>
    <w:rsid w:val="00146B87"/>
    <w:rsid w:val="001471B2"/>
    <w:rsid w:val="00151B18"/>
    <w:rsid w:val="00152B00"/>
    <w:rsid w:val="001533B1"/>
    <w:rsid w:val="001534DD"/>
    <w:rsid w:val="001538BD"/>
    <w:rsid w:val="00154470"/>
    <w:rsid w:val="0015463F"/>
    <w:rsid w:val="00154B31"/>
    <w:rsid w:val="00155701"/>
    <w:rsid w:val="00155A45"/>
    <w:rsid w:val="001560BD"/>
    <w:rsid w:val="00156489"/>
    <w:rsid w:val="00156C56"/>
    <w:rsid w:val="0016055C"/>
    <w:rsid w:val="00160C76"/>
    <w:rsid w:val="001622DC"/>
    <w:rsid w:val="00162604"/>
    <w:rsid w:val="00162BE2"/>
    <w:rsid w:val="001631A4"/>
    <w:rsid w:val="00163316"/>
    <w:rsid w:val="00164578"/>
    <w:rsid w:val="00164C60"/>
    <w:rsid w:val="00166B38"/>
    <w:rsid w:val="00166E6C"/>
    <w:rsid w:val="00167C20"/>
    <w:rsid w:val="001703CC"/>
    <w:rsid w:val="00171192"/>
    <w:rsid w:val="001712F4"/>
    <w:rsid w:val="001716B0"/>
    <w:rsid w:val="00171A4E"/>
    <w:rsid w:val="00172585"/>
    <w:rsid w:val="001737E0"/>
    <w:rsid w:val="00174CBF"/>
    <w:rsid w:val="00175763"/>
    <w:rsid w:val="0017701A"/>
    <w:rsid w:val="00180C76"/>
    <w:rsid w:val="00180D9E"/>
    <w:rsid w:val="00182B6C"/>
    <w:rsid w:val="00182E4E"/>
    <w:rsid w:val="001830C9"/>
    <w:rsid w:val="00183232"/>
    <w:rsid w:val="00183630"/>
    <w:rsid w:val="00183CF1"/>
    <w:rsid w:val="0018425E"/>
    <w:rsid w:val="00184A28"/>
    <w:rsid w:val="001876C7"/>
    <w:rsid w:val="001900DF"/>
    <w:rsid w:val="00190D7E"/>
    <w:rsid w:val="00191EF7"/>
    <w:rsid w:val="00192190"/>
    <w:rsid w:val="00193439"/>
    <w:rsid w:val="00194452"/>
    <w:rsid w:val="0019462D"/>
    <w:rsid w:val="00194A7D"/>
    <w:rsid w:val="00194B2D"/>
    <w:rsid w:val="00195A07"/>
    <w:rsid w:val="00195E0C"/>
    <w:rsid w:val="001969C5"/>
    <w:rsid w:val="00196A0E"/>
    <w:rsid w:val="001A08DE"/>
    <w:rsid w:val="001A0D47"/>
    <w:rsid w:val="001A148C"/>
    <w:rsid w:val="001A2133"/>
    <w:rsid w:val="001A3B2B"/>
    <w:rsid w:val="001A3C64"/>
    <w:rsid w:val="001A42B4"/>
    <w:rsid w:val="001A45EC"/>
    <w:rsid w:val="001A4A4B"/>
    <w:rsid w:val="001A55D1"/>
    <w:rsid w:val="001A575E"/>
    <w:rsid w:val="001A6941"/>
    <w:rsid w:val="001A69E9"/>
    <w:rsid w:val="001A79FE"/>
    <w:rsid w:val="001B0B79"/>
    <w:rsid w:val="001B0BB1"/>
    <w:rsid w:val="001B119A"/>
    <w:rsid w:val="001B14FF"/>
    <w:rsid w:val="001B16CD"/>
    <w:rsid w:val="001B1957"/>
    <w:rsid w:val="001B1CD2"/>
    <w:rsid w:val="001B22FD"/>
    <w:rsid w:val="001B2AD6"/>
    <w:rsid w:val="001B2CB6"/>
    <w:rsid w:val="001B3BD1"/>
    <w:rsid w:val="001B3C6F"/>
    <w:rsid w:val="001B44A5"/>
    <w:rsid w:val="001B5350"/>
    <w:rsid w:val="001B6F8C"/>
    <w:rsid w:val="001B7A64"/>
    <w:rsid w:val="001C1932"/>
    <w:rsid w:val="001C1CAD"/>
    <w:rsid w:val="001C4774"/>
    <w:rsid w:val="001C4C55"/>
    <w:rsid w:val="001C4CE1"/>
    <w:rsid w:val="001C515A"/>
    <w:rsid w:val="001C6677"/>
    <w:rsid w:val="001C76B0"/>
    <w:rsid w:val="001C7A0B"/>
    <w:rsid w:val="001D0DEF"/>
    <w:rsid w:val="001D0E89"/>
    <w:rsid w:val="001D2D94"/>
    <w:rsid w:val="001D39B8"/>
    <w:rsid w:val="001D3B05"/>
    <w:rsid w:val="001D3F1F"/>
    <w:rsid w:val="001D40C2"/>
    <w:rsid w:val="001D417B"/>
    <w:rsid w:val="001D4C94"/>
    <w:rsid w:val="001D5227"/>
    <w:rsid w:val="001D648D"/>
    <w:rsid w:val="001D6ED8"/>
    <w:rsid w:val="001D7349"/>
    <w:rsid w:val="001D7486"/>
    <w:rsid w:val="001D74BB"/>
    <w:rsid w:val="001D7ED4"/>
    <w:rsid w:val="001E0C9E"/>
    <w:rsid w:val="001E14C3"/>
    <w:rsid w:val="001E1BB0"/>
    <w:rsid w:val="001E2E64"/>
    <w:rsid w:val="001E2F9F"/>
    <w:rsid w:val="001E352E"/>
    <w:rsid w:val="001E3893"/>
    <w:rsid w:val="001E406E"/>
    <w:rsid w:val="001E4E88"/>
    <w:rsid w:val="001E5C86"/>
    <w:rsid w:val="001E6668"/>
    <w:rsid w:val="001E6CC2"/>
    <w:rsid w:val="001E724A"/>
    <w:rsid w:val="001E7F4A"/>
    <w:rsid w:val="001F00F5"/>
    <w:rsid w:val="001F142E"/>
    <w:rsid w:val="001F1F57"/>
    <w:rsid w:val="001F2198"/>
    <w:rsid w:val="001F338F"/>
    <w:rsid w:val="001F33DB"/>
    <w:rsid w:val="001F3BA8"/>
    <w:rsid w:val="001F3FAF"/>
    <w:rsid w:val="001F718C"/>
    <w:rsid w:val="001F71DF"/>
    <w:rsid w:val="001F73F8"/>
    <w:rsid w:val="001F7ED6"/>
    <w:rsid w:val="00200703"/>
    <w:rsid w:val="00200800"/>
    <w:rsid w:val="00200A15"/>
    <w:rsid w:val="00200BFA"/>
    <w:rsid w:val="00200D32"/>
    <w:rsid w:val="0020276E"/>
    <w:rsid w:val="00202D21"/>
    <w:rsid w:val="002034C1"/>
    <w:rsid w:val="0020358F"/>
    <w:rsid w:val="00203594"/>
    <w:rsid w:val="002035EE"/>
    <w:rsid w:val="00203EC2"/>
    <w:rsid w:val="00204D40"/>
    <w:rsid w:val="00205406"/>
    <w:rsid w:val="00206D89"/>
    <w:rsid w:val="00206F74"/>
    <w:rsid w:val="0020766D"/>
    <w:rsid w:val="002079C1"/>
    <w:rsid w:val="00210483"/>
    <w:rsid w:val="00210B88"/>
    <w:rsid w:val="002110D7"/>
    <w:rsid w:val="002110E0"/>
    <w:rsid w:val="002119B8"/>
    <w:rsid w:val="00212D38"/>
    <w:rsid w:val="002143FA"/>
    <w:rsid w:val="0021444B"/>
    <w:rsid w:val="00214D18"/>
    <w:rsid w:val="00214E0A"/>
    <w:rsid w:val="0021513B"/>
    <w:rsid w:val="0021550F"/>
    <w:rsid w:val="0021598E"/>
    <w:rsid w:val="002171B2"/>
    <w:rsid w:val="002171D4"/>
    <w:rsid w:val="0022005A"/>
    <w:rsid w:val="002200A6"/>
    <w:rsid w:val="00220E1B"/>
    <w:rsid w:val="0022115F"/>
    <w:rsid w:val="00221627"/>
    <w:rsid w:val="002219E7"/>
    <w:rsid w:val="00221A64"/>
    <w:rsid w:val="00222075"/>
    <w:rsid w:val="0022284F"/>
    <w:rsid w:val="00223AEC"/>
    <w:rsid w:val="00223B0F"/>
    <w:rsid w:val="002244AA"/>
    <w:rsid w:val="002247D9"/>
    <w:rsid w:val="002248DF"/>
    <w:rsid w:val="00224A92"/>
    <w:rsid w:val="00224DBE"/>
    <w:rsid w:val="00224EEC"/>
    <w:rsid w:val="0022583E"/>
    <w:rsid w:val="00226352"/>
    <w:rsid w:val="00226543"/>
    <w:rsid w:val="00226790"/>
    <w:rsid w:val="00227099"/>
    <w:rsid w:val="00230CE8"/>
    <w:rsid w:val="00231D4F"/>
    <w:rsid w:val="0023273D"/>
    <w:rsid w:val="0023367F"/>
    <w:rsid w:val="00233CDA"/>
    <w:rsid w:val="00233D21"/>
    <w:rsid w:val="00233DC1"/>
    <w:rsid w:val="00234A69"/>
    <w:rsid w:val="00236712"/>
    <w:rsid w:val="0023699F"/>
    <w:rsid w:val="00236C1F"/>
    <w:rsid w:val="00237994"/>
    <w:rsid w:val="00237AE0"/>
    <w:rsid w:val="00237CCF"/>
    <w:rsid w:val="002405A6"/>
    <w:rsid w:val="00240A3E"/>
    <w:rsid w:val="00241E32"/>
    <w:rsid w:val="00242D72"/>
    <w:rsid w:val="00243507"/>
    <w:rsid w:val="00243AB5"/>
    <w:rsid w:val="00243E93"/>
    <w:rsid w:val="002440E6"/>
    <w:rsid w:val="002444B0"/>
    <w:rsid w:val="0024494A"/>
    <w:rsid w:val="0024583D"/>
    <w:rsid w:val="00245857"/>
    <w:rsid w:val="002458D2"/>
    <w:rsid w:val="002460D5"/>
    <w:rsid w:val="00246BFC"/>
    <w:rsid w:val="002472AA"/>
    <w:rsid w:val="00247FC0"/>
    <w:rsid w:val="00250998"/>
    <w:rsid w:val="00251168"/>
    <w:rsid w:val="00251244"/>
    <w:rsid w:val="00251E05"/>
    <w:rsid w:val="0025435A"/>
    <w:rsid w:val="002554AB"/>
    <w:rsid w:val="00255592"/>
    <w:rsid w:val="00255CA1"/>
    <w:rsid w:val="0025633C"/>
    <w:rsid w:val="00256F4D"/>
    <w:rsid w:val="0025738B"/>
    <w:rsid w:val="00257628"/>
    <w:rsid w:val="00260E9D"/>
    <w:rsid w:val="002617C4"/>
    <w:rsid w:val="00261F2A"/>
    <w:rsid w:val="0026251A"/>
    <w:rsid w:val="00262591"/>
    <w:rsid w:val="00262A8E"/>
    <w:rsid w:val="00262CCA"/>
    <w:rsid w:val="00262F4A"/>
    <w:rsid w:val="0026307F"/>
    <w:rsid w:val="00263258"/>
    <w:rsid w:val="002632E9"/>
    <w:rsid w:val="0026394F"/>
    <w:rsid w:val="00264039"/>
    <w:rsid w:val="002656B2"/>
    <w:rsid w:val="0026620B"/>
    <w:rsid w:val="002671D9"/>
    <w:rsid w:val="002674CE"/>
    <w:rsid w:val="0027017E"/>
    <w:rsid w:val="0027065D"/>
    <w:rsid w:val="00270E4A"/>
    <w:rsid w:val="002737FC"/>
    <w:rsid w:val="0027428D"/>
    <w:rsid w:val="00274331"/>
    <w:rsid w:val="00274A88"/>
    <w:rsid w:val="00274E61"/>
    <w:rsid w:val="00275405"/>
    <w:rsid w:val="00276E5A"/>
    <w:rsid w:val="0028001D"/>
    <w:rsid w:val="002809C3"/>
    <w:rsid w:val="002809F8"/>
    <w:rsid w:val="00280D02"/>
    <w:rsid w:val="002810C0"/>
    <w:rsid w:val="00281EEB"/>
    <w:rsid w:val="00282064"/>
    <w:rsid w:val="0028243D"/>
    <w:rsid w:val="00282836"/>
    <w:rsid w:val="0028324A"/>
    <w:rsid w:val="0028430C"/>
    <w:rsid w:val="00284484"/>
    <w:rsid w:val="00284545"/>
    <w:rsid w:val="00284830"/>
    <w:rsid w:val="002852B2"/>
    <w:rsid w:val="002855D3"/>
    <w:rsid w:val="00285A8D"/>
    <w:rsid w:val="00285BCD"/>
    <w:rsid w:val="00286F55"/>
    <w:rsid w:val="002876F5"/>
    <w:rsid w:val="002919EB"/>
    <w:rsid w:val="00291E8A"/>
    <w:rsid w:val="002926FF"/>
    <w:rsid w:val="00293616"/>
    <w:rsid w:val="00293682"/>
    <w:rsid w:val="00294B82"/>
    <w:rsid w:val="00294FA4"/>
    <w:rsid w:val="00295FF1"/>
    <w:rsid w:val="00297EF6"/>
    <w:rsid w:val="002A0222"/>
    <w:rsid w:val="002A0573"/>
    <w:rsid w:val="002A0814"/>
    <w:rsid w:val="002A1491"/>
    <w:rsid w:val="002A17AA"/>
    <w:rsid w:val="002A2FA7"/>
    <w:rsid w:val="002A4264"/>
    <w:rsid w:val="002A490E"/>
    <w:rsid w:val="002A4AF6"/>
    <w:rsid w:val="002A5A4A"/>
    <w:rsid w:val="002A5E21"/>
    <w:rsid w:val="002A74A1"/>
    <w:rsid w:val="002B13C8"/>
    <w:rsid w:val="002B1FB1"/>
    <w:rsid w:val="002B1FC8"/>
    <w:rsid w:val="002B28F2"/>
    <w:rsid w:val="002B28F5"/>
    <w:rsid w:val="002B2E27"/>
    <w:rsid w:val="002B3453"/>
    <w:rsid w:val="002B455C"/>
    <w:rsid w:val="002B4929"/>
    <w:rsid w:val="002B53F6"/>
    <w:rsid w:val="002B5FFB"/>
    <w:rsid w:val="002B6492"/>
    <w:rsid w:val="002B6557"/>
    <w:rsid w:val="002B6CCF"/>
    <w:rsid w:val="002B6ED8"/>
    <w:rsid w:val="002C0312"/>
    <w:rsid w:val="002C0348"/>
    <w:rsid w:val="002C0915"/>
    <w:rsid w:val="002C0E21"/>
    <w:rsid w:val="002C14F6"/>
    <w:rsid w:val="002C160B"/>
    <w:rsid w:val="002C3250"/>
    <w:rsid w:val="002C3CCF"/>
    <w:rsid w:val="002C51C2"/>
    <w:rsid w:val="002C553F"/>
    <w:rsid w:val="002C5F2B"/>
    <w:rsid w:val="002C6237"/>
    <w:rsid w:val="002C6F33"/>
    <w:rsid w:val="002D072F"/>
    <w:rsid w:val="002D2A18"/>
    <w:rsid w:val="002D355D"/>
    <w:rsid w:val="002D3BEF"/>
    <w:rsid w:val="002D555F"/>
    <w:rsid w:val="002D55B8"/>
    <w:rsid w:val="002D6B8F"/>
    <w:rsid w:val="002D6DAA"/>
    <w:rsid w:val="002D7316"/>
    <w:rsid w:val="002D750C"/>
    <w:rsid w:val="002E034A"/>
    <w:rsid w:val="002E05C4"/>
    <w:rsid w:val="002E0D65"/>
    <w:rsid w:val="002E0EC5"/>
    <w:rsid w:val="002E12A4"/>
    <w:rsid w:val="002E2429"/>
    <w:rsid w:val="002E41F4"/>
    <w:rsid w:val="002E47BD"/>
    <w:rsid w:val="002E496C"/>
    <w:rsid w:val="002E532A"/>
    <w:rsid w:val="002E5383"/>
    <w:rsid w:val="002E5AB4"/>
    <w:rsid w:val="002E67E4"/>
    <w:rsid w:val="002E7700"/>
    <w:rsid w:val="002F01F5"/>
    <w:rsid w:val="002F08CA"/>
    <w:rsid w:val="002F0D99"/>
    <w:rsid w:val="002F164C"/>
    <w:rsid w:val="002F241E"/>
    <w:rsid w:val="002F2949"/>
    <w:rsid w:val="002F2A14"/>
    <w:rsid w:val="002F2A74"/>
    <w:rsid w:val="002F2AC2"/>
    <w:rsid w:val="002F2F4D"/>
    <w:rsid w:val="002F5592"/>
    <w:rsid w:val="002F57D7"/>
    <w:rsid w:val="002F599B"/>
    <w:rsid w:val="002F639F"/>
    <w:rsid w:val="002F6D81"/>
    <w:rsid w:val="002F755D"/>
    <w:rsid w:val="002F77F4"/>
    <w:rsid w:val="00300458"/>
    <w:rsid w:val="00300CCB"/>
    <w:rsid w:val="00300DDC"/>
    <w:rsid w:val="00300EB1"/>
    <w:rsid w:val="00301364"/>
    <w:rsid w:val="00301CD7"/>
    <w:rsid w:val="00302460"/>
    <w:rsid w:val="003025FC"/>
    <w:rsid w:val="0030427D"/>
    <w:rsid w:val="0030449F"/>
    <w:rsid w:val="0030479B"/>
    <w:rsid w:val="003049A9"/>
    <w:rsid w:val="00304E25"/>
    <w:rsid w:val="003067AD"/>
    <w:rsid w:val="00306B84"/>
    <w:rsid w:val="003079CF"/>
    <w:rsid w:val="003100EF"/>
    <w:rsid w:val="00310F3D"/>
    <w:rsid w:val="00311602"/>
    <w:rsid w:val="00311D21"/>
    <w:rsid w:val="00311EF7"/>
    <w:rsid w:val="003125C9"/>
    <w:rsid w:val="00313137"/>
    <w:rsid w:val="0031331D"/>
    <w:rsid w:val="00314BF4"/>
    <w:rsid w:val="00314BF9"/>
    <w:rsid w:val="003153B3"/>
    <w:rsid w:val="00315D6E"/>
    <w:rsid w:val="00316055"/>
    <w:rsid w:val="00316132"/>
    <w:rsid w:val="0031698F"/>
    <w:rsid w:val="00316C1E"/>
    <w:rsid w:val="00320225"/>
    <w:rsid w:val="00320A25"/>
    <w:rsid w:val="00320A4F"/>
    <w:rsid w:val="00321628"/>
    <w:rsid w:val="00321959"/>
    <w:rsid w:val="00321A48"/>
    <w:rsid w:val="00321C2A"/>
    <w:rsid w:val="00322A16"/>
    <w:rsid w:val="00324035"/>
    <w:rsid w:val="00324544"/>
    <w:rsid w:val="003245D8"/>
    <w:rsid w:val="00324AA4"/>
    <w:rsid w:val="0032512E"/>
    <w:rsid w:val="00325149"/>
    <w:rsid w:val="00326DC9"/>
    <w:rsid w:val="00326E6E"/>
    <w:rsid w:val="003277FD"/>
    <w:rsid w:val="00327BF2"/>
    <w:rsid w:val="00327EDC"/>
    <w:rsid w:val="00327EE3"/>
    <w:rsid w:val="00330C27"/>
    <w:rsid w:val="00331632"/>
    <w:rsid w:val="00332D60"/>
    <w:rsid w:val="00333EA2"/>
    <w:rsid w:val="00334489"/>
    <w:rsid w:val="00334FDF"/>
    <w:rsid w:val="003353C1"/>
    <w:rsid w:val="00335721"/>
    <w:rsid w:val="00335BDA"/>
    <w:rsid w:val="00336B39"/>
    <w:rsid w:val="0033783D"/>
    <w:rsid w:val="003378FF"/>
    <w:rsid w:val="0034041F"/>
    <w:rsid w:val="00340644"/>
    <w:rsid w:val="003407AD"/>
    <w:rsid w:val="0034098B"/>
    <w:rsid w:val="00340AAA"/>
    <w:rsid w:val="00341730"/>
    <w:rsid w:val="0034185A"/>
    <w:rsid w:val="003423A9"/>
    <w:rsid w:val="003424DB"/>
    <w:rsid w:val="00342C27"/>
    <w:rsid w:val="00342CB2"/>
    <w:rsid w:val="00342E6C"/>
    <w:rsid w:val="003435C1"/>
    <w:rsid w:val="0034376F"/>
    <w:rsid w:val="00344A8D"/>
    <w:rsid w:val="00344C93"/>
    <w:rsid w:val="00344D02"/>
    <w:rsid w:val="00344F5F"/>
    <w:rsid w:val="00345CA3"/>
    <w:rsid w:val="003460B8"/>
    <w:rsid w:val="00346B8C"/>
    <w:rsid w:val="00346DC3"/>
    <w:rsid w:val="00347570"/>
    <w:rsid w:val="00347AE1"/>
    <w:rsid w:val="00347DEE"/>
    <w:rsid w:val="00347E1F"/>
    <w:rsid w:val="00350211"/>
    <w:rsid w:val="00350321"/>
    <w:rsid w:val="003505C5"/>
    <w:rsid w:val="00350AC6"/>
    <w:rsid w:val="00351468"/>
    <w:rsid w:val="00351D70"/>
    <w:rsid w:val="00352B21"/>
    <w:rsid w:val="00353E2E"/>
    <w:rsid w:val="00354002"/>
    <w:rsid w:val="0035425F"/>
    <w:rsid w:val="00354950"/>
    <w:rsid w:val="00354D63"/>
    <w:rsid w:val="00354FD1"/>
    <w:rsid w:val="00355771"/>
    <w:rsid w:val="00355B32"/>
    <w:rsid w:val="00355CCA"/>
    <w:rsid w:val="00356B89"/>
    <w:rsid w:val="00357DF0"/>
    <w:rsid w:val="00357EC3"/>
    <w:rsid w:val="003603CE"/>
    <w:rsid w:val="003605B2"/>
    <w:rsid w:val="00360789"/>
    <w:rsid w:val="003608EA"/>
    <w:rsid w:val="00360F1B"/>
    <w:rsid w:val="003611C5"/>
    <w:rsid w:val="00361A6F"/>
    <w:rsid w:val="00362222"/>
    <w:rsid w:val="00362739"/>
    <w:rsid w:val="00362850"/>
    <w:rsid w:val="00362858"/>
    <w:rsid w:val="003628C5"/>
    <w:rsid w:val="00364C61"/>
    <w:rsid w:val="003654AC"/>
    <w:rsid w:val="00365CCC"/>
    <w:rsid w:val="00366B87"/>
    <w:rsid w:val="00367881"/>
    <w:rsid w:val="00367A64"/>
    <w:rsid w:val="00370118"/>
    <w:rsid w:val="00370A11"/>
    <w:rsid w:val="00370E9C"/>
    <w:rsid w:val="00370FD5"/>
    <w:rsid w:val="0037132E"/>
    <w:rsid w:val="00371791"/>
    <w:rsid w:val="00371CE7"/>
    <w:rsid w:val="00372612"/>
    <w:rsid w:val="0037472E"/>
    <w:rsid w:val="003753DC"/>
    <w:rsid w:val="0037616C"/>
    <w:rsid w:val="00377066"/>
    <w:rsid w:val="0037754A"/>
    <w:rsid w:val="00377A72"/>
    <w:rsid w:val="00380FF3"/>
    <w:rsid w:val="00381434"/>
    <w:rsid w:val="00381BB1"/>
    <w:rsid w:val="00381D08"/>
    <w:rsid w:val="00382417"/>
    <w:rsid w:val="00382730"/>
    <w:rsid w:val="00383AE5"/>
    <w:rsid w:val="003844D7"/>
    <w:rsid w:val="00385189"/>
    <w:rsid w:val="0038565D"/>
    <w:rsid w:val="003866A1"/>
    <w:rsid w:val="00386D82"/>
    <w:rsid w:val="003877A7"/>
    <w:rsid w:val="00387FE3"/>
    <w:rsid w:val="003923D1"/>
    <w:rsid w:val="00393238"/>
    <w:rsid w:val="003935F9"/>
    <w:rsid w:val="00393A46"/>
    <w:rsid w:val="003949D5"/>
    <w:rsid w:val="00394F69"/>
    <w:rsid w:val="003959DC"/>
    <w:rsid w:val="003963B4"/>
    <w:rsid w:val="00396C17"/>
    <w:rsid w:val="00397A5E"/>
    <w:rsid w:val="00397AB7"/>
    <w:rsid w:val="003A163C"/>
    <w:rsid w:val="003A1753"/>
    <w:rsid w:val="003A1FC5"/>
    <w:rsid w:val="003A1FC9"/>
    <w:rsid w:val="003A37FC"/>
    <w:rsid w:val="003A4556"/>
    <w:rsid w:val="003A4D9B"/>
    <w:rsid w:val="003A58B7"/>
    <w:rsid w:val="003A68E7"/>
    <w:rsid w:val="003A6E75"/>
    <w:rsid w:val="003A6E7B"/>
    <w:rsid w:val="003B0890"/>
    <w:rsid w:val="003B1142"/>
    <w:rsid w:val="003B197D"/>
    <w:rsid w:val="003B28A3"/>
    <w:rsid w:val="003B29CE"/>
    <w:rsid w:val="003B354D"/>
    <w:rsid w:val="003B3D63"/>
    <w:rsid w:val="003B4E97"/>
    <w:rsid w:val="003B54F8"/>
    <w:rsid w:val="003B5776"/>
    <w:rsid w:val="003B6002"/>
    <w:rsid w:val="003B6C1E"/>
    <w:rsid w:val="003B6ED1"/>
    <w:rsid w:val="003B7DC4"/>
    <w:rsid w:val="003C03CB"/>
    <w:rsid w:val="003C140C"/>
    <w:rsid w:val="003C243B"/>
    <w:rsid w:val="003C35AA"/>
    <w:rsid w:val="003C4629"/>
    <w:rsid w:val="003C4E7D"/>
    <w:rsid w:val="003C5301"/>
    <w:rsid w:val="003C5E27"/>
    <w:rsid w:val="003C739A"/>
    <w:rsid w:val="003C7A2D"/>
    <w:rsid w:val="003C7D3F"/>
    <w:rsid w:val="003D08ED"/>
    <w:rsid w:val="003D125C"/>
    <w:rsid w:val="003D1C81"/>
    <w:rsid w:val="003D1E70"/>
    <w:rsid w:val="003D2EE5"/>
    <w:rsid w:val="003D3851"/>
    <w:rsid w:val="003D4236"/>
    <w:rsid w:val="003D5437"/>
    <w:rsid w:val="003D5A61"/>
    <w:rsid w:val="003D7119"/>
    <w:rsid w:val="003D7371"/>
    <w:rsid w:val="003D7447"/>
    <w:rsid w:val="003E0049"/>
    <w:rsid w:val="003E07EC"/>
    <w:rsid w:val="003E0842"/>
    <w:rsid w:val="003E0EE9"/>
    <w:rsid w:val="003E12C5"/>
    <w:rsid w:val="003E16B7"/>
    <w:rsid w:val="003E181A"/>
    <w:rsid w:val="003E1914"/>
    <w:rsid w:val="003E22B1"/>
    <w:rsid w:val="003E28F7"/>
    <w:rsid w:val="003E2BC8"/>
    <w:rsid w:val="003E32F9"/>
    <w:rsid w:val="003E33E1"/>
    <w:rsid w:val="003E41AC"/>
    <w:rsid w:val="003E425E"/>
    <w:rsid w:val="003E43DE"/>
    <w:rsid w:val="003E60CD"/>
    <w:rsid w:val="003E6156"/>
    <w:rsid w:val="003E6E84"/>
    <w:rsid w:val="003E71A2"/>
    <w:rsid w:val="003E7515"/>
    <w:rsid w:val="003E7805"/>
    <w:rsid w:val="003E7F16"/>
    <w:rsid w:val="003E7FC7"/>
    <w:rsid w:val="003F02B1"/>
    <w:rsid w:val="003F07CE"/>
    <w:rsid w:val="003F198A"/>
    <w:rsid w:val="003F1BED"/>
    <w:rsid w:val="003F25D4"/>
    <w:rsid w:val="003F2B27"/>
    <w:rsid w:val="003F31C1"/>
    <w:rsid w:val="003F4336"/>
    <w:rsid w:val="003F54A5"/>
    <w:rsid w:val="003F606E"/>
    <w:rsid w:val="003F68DB"/>
    <w:rsid w:val="003F6AFE"/>
    <w:rsid w:val="003F7613"/>
    <w:rsid w:val="003F7807"/>
    <w:rsid w:val="003F78DE"/>
    <w:rsid w:val="004009E1"/>
    <w:rsid w:val="00400B72"/>
    <w:rsid w:val="00401A74"/>
    <w:rsid w:val="00402A66"/>
    <w:rsid w:val="0040365E"/>
    <w:rsid w:val="00403A80"/>
    <w:rsid w:val="00403B6C"/>
    <w:rsid w:val="00403BE0"/>
    <w:rsid w:val="00403F14"/>
    <w:rsid w:val="004043D2"/>
    <w:rsid w:val="00404D72"/>
    <w:rsid w:val="00405C74"/>
    <w:rsid w:val="00405F62"/>
    <w:rsid w:val="00406549"/>
    <w:rsid w:val="00410287"/>
    <w:rsid w:val="00410419"/>
    <w:rsid w:val="00410F01"/>
    <w:rsid w:val="00411BE3"/>
    <w:rsid w:val="00411ECC"/>
    <w:rsid w:val="004127A8"/>
    <w:rsid w:val="00415F72"/>
    <w:rsid w:val="00416BA3"/>
    <w:rsid w:val="00416C33"/>
    <w:rsid w:val="004174FB"/>
    <w:rsid w:val="00417C4F"/>
    <w:rsid w:val="00420224"/>
    <w:rsid w:val="00422D41"/>
    <w:rsid w:val="00423B35"/>
    <w:rsid w:val="00423C6A"/>
    <w:rsid w:val="00423D7A"/>
    <w:rsid w:val="00423F95"/>
    <w:rsid w:val="00424C22"/>
    <w:rsid w:val="004258F8"/>
    <w:rsid w:val="00426057"/>
    <w:rsid w:val="00426908"/>
    <w:rsid w:val="00426996"/>
    <w:rsid w:val="004276F3"/>
    <w:rsid w:val="00430165"/>
    <w:rsid w:val="004301E9"/>
    <w:rsid w:val="004309B3"/>
    <w:rsid w:val="00430D28"/>
    <w:rsid w:val="0043163D"/>
    <w:rsid w:val="00431C8D"/>
    <w:rsid w:val="0043339E"/>
    <w:rsid w:val="00433409"/>
    <w:rsid w:val="004335DA"/>
    <w:rsid w:val="004340B4"/>
    <w:rsid w:val="00434252"/>
    <w:rsid w:val="00434311"/>
    <w:rsid w:val="004348F2"/>
    <w:rsid w:val="00434FA9"/>
    <w:rsid w:val="00435CAF"/>
    <w:rsid w:val="0043694D"/>
    <w:rsid w:val="0043726C"/>
    <w:rsid w:val="0044003A"/>
    <w:rsid w:val="00440564"/>
    <w:rsid w:val="00440A95"/>
    <w:rsid w:val="00441333"/>
    <w:rsid w:val="0044144C"/>
    <w:rsid w:val="004427D3"/>
    <w:rsid w:val="0044367B"/>
    <w:rsid w:val="00443EB0"/>
    <w:rsid w:val="00444279"/>
    <w:rsid w:val="004445D2"/>
    <w:rsid w:val="004465F1"/>
    <w:rsid w:val="00447E2E"/>
    <w:rsid w:val="00447EF8"/>
    <w:rsid w:val="00451906"/>
    <w:rsid w:val="00451C37"/>
    <w:rsid w:val="00452941"/>
    <w:rsid w:val="00452FE7"/>
    <w:rsid w:val="00453586"/>
    <w:rsid w:val="00453741"/>
    <w:rsid w:val="004545C6"/>
    <w:rsid w:val="0045488B"/>
    <w:rsid w:val="0045494E"/>
    <w:rsid w:val="004552BC"/>
    <w:rsid w:val="00457A07"/>
    <w:rsid w:val="00457BB3"/>
    <w:rsid w:val="00460452"/>
    <w:rsid w:val="0046082B"/>
    <w:rsid w:val="00461379"/>
    <w:rsid w:val="00461A9E"/>
    <w:rsid w:val="00461D48"/>
    <w:rsid w:val="00461D99"/>
    <w:rsid w:val="00461E8A"/>
    <w:rsid w:val="004621EC"/>
    <w:rsid w:val="004627EA"/>
    <w:rsid w:val="00462E1A"/>
    <w:rsid w:val="00463805"/>
    <w:rsid w:val="00463981"/>
    <w:rsid w:val="00463BAD"/>
    <w:rsid w:val="0046444F"/>
    <w:rsid w:val="0046465F"/>
    <w:rsid w:val="00465994"/>
    <w:rsid w:val="00465B2E"/>
    <w:rsid w:val="004669E3"/>
    <w:rsid w:val="00466C2A"/>
    <w:rsid w:val="00466F69"/>
    <w:rsid w:val="00467A43"/>
    <w:rsid w:val="0047060C"/>
    <w:rsid w:val="00470670"/>
    <w:rsid w:val="00470D19"/>
    <w:rsid w:val="00470FB0"/>
    <w:rsid w:val="004730DD"/>
    <w:rsid w:val="00473F3D"/>
    <w:rsid w:val="0047434F"/>
    <w:rsid w:val="00474689"/>
    <w:rsid w:val="004747B8"/>
    <w:rsid w:val="00474C18"/>
    <w:rsid w:val="00474DC6"/>
    <w:rsid w:val="00475232"/>
    <w:rsid w:val="0047567D"/>
    <w:rsid w:val="00475865"/>
    <w:rsid w:val="00475DA6"/>
    <w:rsid w:val="0047646B"/>
    <w:rsid w:val="00477E0F"/>
    <w:rsid w:val="00480247"/>
    <w:rsid w:val="00480473"/>
    <w:rsid w:val="00480578"/>
    <w:rsid w:val="00480C77"/>
    <w:rsid w:val="004821C9"/>
    <w:rsid w:val="00482347"/>
    <w:rsid w:val="00483B7F"/>
    <w:rsid w:val="00483C8A"/>
    <w:rsid w:val="0048413D"/>
    <w:rsid w:val="00484BFF"/>
    <w:rsid w:val="00485552"/>
    <w:rsid w:val="0048641D"/>
    <w:rsid w:val="00487818"/>
    <w:rsid w:val="0049057A"/>
    <w:rsid w:val="00491DF7"/>
    <w:rsid w:val="00491E40"/>
    <w:rsid w:val="00492707"/>
    <w:rsid w:val="00492B8F"/>
    <w:rsid w:val="00493598"/>
    <w:rsid w:val="00493852"/>
    <w:rsid w:val="004938ED"/>
    <w:rsid w:val="004942D7"/>
    <w:rsid w:val="004944FB"/>
    <w:rsid w:val="00494781"/>
    <w:rsid w:val="004949D6"/>
    <w:rsid w:val="00494AE6"/>
    <w:rsid w:val="00494D21"/>
    <w:rsid w:val="00494E53"/>
    <w:rsid w:val="00495414"/>
    <w:rsid w:val="004957FB"/>
    <w:rsid w:val="004959E8"/>
    <w:rsid w:val="00495CC3"/>
    <w:rsid w:val="00497AE4"/>
    <w:rsid w:val="00497C98"/>
    <w:rsid w:val="004A0334"/>
    <w:rsid w:val="004A0B4D"/>
    <w:rsid w:val="004A0FC4"/>
    <w:rsid w:val="004A12A1"/>
    <w:rsid w:val="004A143B"/>
    <w:rsid w:val="004A14CD"/>
    <w:rsid w:val="004A2537"/>
    <w:rsid w:val="004A2A9F"/>
    <w:rsid w:val="004A2F57"/>
    <w:rsid w:val="004A407E"/>
    <w:rsid w:val="004A49A8"/>
    <w:rsid w:val="004A4C20"/>
    <w:rsid w:val="004A5015"/>
    <w:rsid w:val="004A5605"/>
    <w:rsid w:val="004A5721"/>
    <w:rsid w:val="004A5731"/>
    <w:rsid w:val="004A6A77"/>
    <w:rsid w:val="004A6E73"/>
    <w:rsid w:val="004A7D45"/>
    <w:rsid w:val="004B0815"/>
    <w:rsid w:val="004B0988"/>
    <w:rsid w:val="004B0F8E"/>
    <w:rsid w:val="004B13A9"/>
    <w:rsid w:val="004B184F"/>
    <w:rsid w:val="004B1A33"/>
    <w:rsid w:val="004B218D"/>
    <w:rsid w:val="004B341F"/>
    <w:rsid w:val="004B3DE7"/>
    <w:rsid w:val="004B418B"/>
    <w:rsid w:val="004B4603"/>
    <w:rsid w:val="004B59E7"/>
    <w:rsid w:val="004C0AD9"/>
    <w:rsid w:val="004C1429"/>
    <w:rsid w:val="004C17C2"/>
    <w:rsid w:val="004C1E3B"/>
    <w:rsid w:val="004C331F"/>
    <w:rsid w:val="004C4D20"/>
    <w:rsid w:val="004C5D71"/>
    <w:rsid w:val="004D04C8"/>
    <w:rsid w:val="004D0F9F"/>
    <w:rsid w:val="004D1B62"/>
    <w:rsid w:val="004D218F"/>
    <w:rsid w:val="004D2E47"/>
    <w:rsid w:val="004D38E6"/>
    <w:rsid w:val="004D3DE6"/>
    <w:rsid w:val="004D4EBC"/>
    <w:rsid w:val="004D5543"/>
    <w:rsid w:val="004D5A1A"/>
    <w:rsid w:val="004D64DF"/>
    <w:rsid w:val="004D6AA8"/>
    <w:rsid w:val="004D6D5D"/>
    <w:rsid w:val="004D6D6E"/>
    <w:rsid w:val="004D717F"/>
    <w:rsid w:val="004D7C79"/>
    <w:rsid w:val="004D7CD6"/>
    <w:rsid w:val="004D7FF8"/>
    <w:rsid w:val="004E0193"/>
    <w:rsid w:val="004E140D"/>
    <w:rsid w:val="004E143E"/>
    <w:rsid w:val="004E198D"/>
    <w:rsid w:val="004E1F45"/>
    <w:rsid w:val="004E23F3"/>
    <w:rsid w:val="004E2760"/>
    <w:rsid w:val="004E2C44"/>
    <w:rsid w:val="004E2F19"/>
    <w:rsid w:val="004E3430"/>
    <w:rsid w:val="004E37DA"/>
    <w:rsid w:val="004E4413"/>
    <w:rsid w:val="004E45FB"/>
    <w:rsid w:val="004E5C9E"/>
    <w:rsid w:val="004E62C4"/>
    <w:rsid w:val="004E65E6"/>
    <w:rsid w:val="004F05FD"/>
    <w:rsid w:val="004F17E3"/>
    <w:rsid w:val="004F1DB8"/>
    <w:rsid w:val="004F250B"/>
    <w:rsid w:val="004F2D9E"/>
    <w:rsid w:val="004F2FEB"/>
    <w:rsid w:val="004F37EA"/>
    <w:rsid w:val="004F3E7E"/>
    <w:rsid w:val="004F3F87"/>
    <w:rsid w:val="004F4C89"/>
    <w:rsid w:val="004F5143"/>
    <w:rsid w:val="004F5AC7"/>
    <w:rsid w:val="004F5D62"/>
    <w:rsid w:val="004F6A1E"/>
    <w:rsid w:val="004F76F9"/>
    <w:rsid w:val="004F7C20"/>
    <w:rsid w:val="005009D5"/>
    <w:rsid w:val="0050194A"/>
    <w:rsid w:val="00501B49"/>
    <w:rsid w:val="00501EF9"/>
    <w:rsid w:val="00502391"/>
    <w:rsid w:val="00503705"/>
    <w:rsid w:val="00503FE2"/>
    <w:rsid w:val="005049AB"/>
    <w:rsid w:val="00504C67"/>
    <w:rsid w:val="0050535E"/>
    <w:rsid w:val="00507A1C"/>
    <w:rsid w:val="00511108"/>
    <w:rsid w:val="00511CB3"/>
    <w:rsid w:val="005120F6"/>
    <w:rsid w:val="0051338A"/>
    <w:rsid w:val="00513B68"/>
    <w:rsid w:val="0051417E"/>
    <w:rsid w:val="005145E0"/>
    <w:rsid w:val="005147CD"/>
    <w:rsid w:val="00514F94"/>
    <w:rsid w:val="00515AAB"/>
    <w:rsid w:val="0051707A"/>
    <w:rsid w:val="005172E9"/>
    <w:rsid w:val="00517517"/>
    <w:rsid w:val="00517743"/>
    <w:rsid w:val="0051784F"/>
    <w:rsid w:val="0051798A"/>
    <w:rsid w:val="0052082F"/>
    <w:rsid w:val="00520836"/>
    <w:rsid w:val="00520C7F"/>
    <w:rsid w:val="0052173C"/>
    <w:rsid w:val="00522648"/>
    <w:rsid w:val="00522FD4"/>
    <w:rsid w:val="0052345F"/>
    <w:rsid w:val="00523E1B"/>
    <w:rsid w:val="00525020"/>
    <w:rsid w:val="00525090"/>
    <w:rsid w:val="00525EDD"/>
    <w:rsid w:val="005260C2"/>
    <w:rsid w:val="00526228"/>
    <w:rsid w:val="00526AC1"/>
    <w:rsid w:val="005270D2"/>
    <w:rsid w:val="005272DB"/>
    <w:rsid w:val="005276DF"/>
    <w:rsid w:val="005301BF"/>
    <w:rsid w:val="00530224"/>
    <w:rsid w:val="005307F8"/>
    <w:rsid w:val="00531769"/>
    <w:rsid w:val="0053179A"/>
    <w:rsid w:val="0053228A"/>
    <w:rsid w:val="0053299C"/>
    <w:rsid w:val="00533C25"/>
    <w:rsid w:val="00533C48"/>
    <w:rsid w:val="00533E4C"/>
    <w:rsid w:val="00535E37"/>
    <w:rsid w:val="0053630B"/>
    <w:rsid w:val="005368E5"/>
    <w:rsid w:val="00536B4C"/>
    <w:rsid w:val="00536D62"/>
    <w:rsid w:val="005419FD"/>
    <w:rsid w:val="00541A9C"/>
    <w:rsid w:val="00541B46"/>
    <w:rsid w:val="00541C90"/>
    <w:rsid w:val="00542A1A"/>
    <w:rsid w:val="00542AB3"/>
    <w:rsid w:val="0054308B"/>
    <w:rsid w:val="00543BF5"/>
    <w:rsid w:val="00543C47"/>
    <w:rsid w:val="00544531"/>
    <w:rsid w:val="00544726"/>
    <w:rsid w:val="00544BE4"/>
    <w:rsid w:val="00544E7F"/>
    <w:rsid w:val="00545125"/>
    <w:rsid w:val="00546134"/>
    <w:rsid w:val="005473CB"/>
    <w:rsid w:val="00550FAA"/>
    <w:rsid w:val="00551F2F"/>
    <w:rsid w:val="005522BC"/>
    <w:rsid w:val="00552A7D"/>
    <w:rsid w:val="00552B16"/>
    <w:rsid w:val="00553111"/>
    <w:rsid w:val="0055373D"/>
    <w:rsid w:val="005541B1"/>
    <w:rsid w:val="005550D6"/>
    <w:rsid w:val="00555D0F"/>
    <w:rsid w:val="005560CE"/>
    <w:rsid w:val="005566B1"/>
    <w:rsid w:val="00556A49"/>
    <w:rsid w:val="00556EC1"/>
    <w:rsid w:val="00557575"/>
    <w:rsid w:val="00560184"/>
    <w:rsid w:val="005606EA"/>
    <w:rsid w:val="005613DF"/>
    <w:rsid w:val="00561788"/>
    <w:rsid w:val="00562189"/>
    <w:rsid w:val="0056326F"/>
    <w:rsid w:val="005654B2"/>
    <w:rsid w:val="00565A9B"/>
    <w:rsid w:val="00566480"/>
    <w:rsid w:val="00566758"/>
    <w:rsid w:val="00566FE5"/>
    <w:rsid w:val="00567C91"/>
    <w:rsid w:val="00571443"/>
    <w:rsid w:val="00571A7D"/>
    <w:rsid w:val="005723BE"/>
    <w:rsid w:val="005725A6"/>
    <w:rsid w:val="00572A31"/>
    <w:rsid w:val="005736D0"/>
    <w:rsid w:val="0057373C"/>
    <w:rsid w:val="00573798"/>
    <w:rsid w:val="00574212"/>
    <w:rsid w:val="0057491D"/>
    <w:rsid w:val="005749CD"/>
    <w:rsid w:val="0057511F"/>
    <w:rsid w:val="005765F4"/>
    <w:rsid w:val="00576A79"/>
    <w:rsid w:val="005770D9"/>
    <w:rsid w:val="0057741B"/>
    <w:rsid w:val="00577649"/>
    <w:rsid w:val="005801C9"/>
    <w:rsid w:val="00581450"/>
    <w:rsid w:val="00581838"/>
    <w:rsid w:val="00581C89"/>
    <w:rsid w:val="00581EC5"/>
    <w:rsid w:val="005828A1"/>
    <w:rsid w:val="00582EB6"/>
    <w:rsid w:val="005834B5"/>
    <w:rsid w:val="0058361F"/>
    <w:rsid w:val="00583D80"/>
    <w:rsid w:val="005843E8"/>
    <w:rsid w:val="0058462C"/>
    <w:rsid w:val="00584A38"/>
    <w:rsid w:val="00584C7B"/>
    <w:rsid w:val="00585635"/>
    <w:rsid w:val="00585803"/>
    <w:rsid w:val="00585CDE"/>
    <w:rsid w:val="0058618D"/>
    <w:rsid w:val="00586A90"/>
    <w:rsid w:val="0058701D"/>
    <w:rsid w:val="00587085"/>
    <w:rsid w:val="005906CF"/>
    <w:rsid w:val="00591109"/>
    <w:rsid w:val="005926EE"/>
    <w:rsid w:val="0059304C"/>
    <w:rsid w:val="00593755"/>
    <w:rsid w:val="00593889"/>
    <w:rsid w:val="00593F3D"/>
    <w:rsid w:val="00594303"/>
    <w:rsid w:val="00594B4C"/>
    <w:rsid w:val="00594F3D"/>
    <w:rsid w:val="0059531D"/>
    <w:rsid w:val="005957C2"/>
    <w:rsid w:val="00595881"/>
    <w:rsid w:val="0059618D"/>
    <w:rsid w:val="005961E5"/>
    <w:rsid w:val="005962D6"/>
    <w:rsid w:val="00596B4C"/>
    <w:rsid w:val="005A0B79"/>
    <w:rsid w:val="005A12E4"/>
    <w:rsid w:val="005A1B5F"/>
    <w:rsid w:val="005A1BB2"/>
    <w:rsid w:val="005A2195"/>
    <w:rsid w:val="005A2613"/>
    <w:rsid w:val="005A32D1"/>
    <w:rsid w:val="005A3589"/>
    <w:rsid w:val="005A35FB"/>
    <w:rsid w:val="005A3D19"/>
    <w:rsid w:val="005A4D55"/>
    <w:rsid w:val="005A5219"/>
    <w:rsid w:val="005A5DE2"/>
    <w:rsid w:val="005A625C"/>
    <w:rsid w:val="005A7E6B"/>
    <w:rsid w:val="005B0436"/>
    <w:rsid w:val="005B055D"/>
    <w:rsid w:val="005B1099"/>
    <w:rsid w:val="005B1BAD"/>
    <w:rsid w:val="005B31F3"/>
    <w:rsid w:val="005B4213"/>
    <w:rsid w:val="005B58E4"/>
    <w:rsid w:val="005B5A08"/>
    <w:rsid w:val="005B5AAB"/>
    <w:rsid w:val="005B7362"/>
    <w:rsid w:val="005B73B8"/>
    <w:rsid w:val="005B7A1F"/>
    <w:rsid w:val="005C1ADE"/>
    <w:rsid w:val="005C1CFB"/>
    <w:rsid w:val="005C21A5"/>
    <w:rsid w:val="005C3634"/>
    <w:rsid w:val="005C36C0"/>
    <w:rsid w:val="005C4606"/>
    <w:rsid w:val="005C4C4B"/>
    <w:rsid w:val="005C5196"/>
    <w:rsid w:val="005C55E1"/>
    <w:rsid w:val="005C5683"/>
    <w:rsid w:val="005C5C8F"/>
    <w:rsid w:val="005C6E0C"/>
    <w:rsid w:val="005C74B5"/>
    <w:rsid w:val="005C78BB"/>
    <w:rsid w:val="005C7DD1"/>
    <w:rsid w:val="005D02FC"/>
    <w:rsid w:val="005D13E7"/>
    <w:rsid w:val="005D3869"/>
    <w:rsid w:val="005D54A7"/>
    <w:rsid w:val="005D5C88"/>
    <w:rsid w:val="005D6DA9"/>
    <w:rsid w:val="005D7200"/>
    <w:rsid w:val="005D7B45"/>
    <w:rsid w:val="005E0982"/>
    <w:rsid w:val="005E11E1"/>
    <w:rsid w:val="005E122E"/>
    <w:rsid w:val="005E1897"/>
    <w:rsid w:val="005E1B6D"/>
    <w:rsid w:val="005E28FC"/>
    <w:rsid w:val="005E2D69"/>
    <w:rsid w:val="005E3C4D"/>
    <w:rsid w:val="005E4386"/>
    <w:rsid w:val="005E468B"/>
    <w:rsid w:val="005E54C0"/>
    <w:rsid w:val="005E56FA"/>
    <w:rsid w:val="005E6413"/>
    <w:rsid w:val="005E65F4"/>
    <w:rsid w:val="005E6867"/>
    <w:rsid w:val="005E71EA"/>
    <w:rsid w:val="005E72B7"/>
    <w:rsid w:val="005E7DF9"/>
    <w:rsid w:val="005F01C4"/>
    <w:rsid w:val="005F0B73"/>
    <w:rsid w:val="005F12B9"/>
    <w:rsid w:val="005F1526"/>
    <w:rsid w:val="005F1B1E"/>
    <w:rsid w:val="005F1CB6"/>
    <w:rsid w:val="005F1FF3"/>
    <w:rsid w:val="005F2502"/>
    <w:rsid w:val="005F284E"/>
    <w:rsid w:val="005F2CB7"/>
    <w:rsid w:val="005F2F7D"/>
    <w:rsid w:val="005F35C9"/>
    <w:rsid w:val="005F3828"/>
    <w:rsid w:val="005F3EB5"/>
    <w:rsid w:val="005F43B7"/>
    <w:rsid w:val="005F4D81"/>
    <w:rsid w:val="005F513F"/>
    <w:rsid w:val="005F651F"/>
    <w:rsid w:val="005F66AC"/>
    <w:rsid w:val="005F77AE"/>
    <w:rsid w:val="0060002B"/>
    <w:rsid w:val="006005B3"/>
    <w:rsid w:val="0060167B"/>
    <w:rsid w:val="00601E76"/>
    <w:rsid w:val="00602C1C"/>
    <w:rsid w:val="00602DD9"/>
    <w:rsid w:val="00603C2B"/>
    <w:rsid w:val="00604AB8"/>
    <w:rsid w:val="006056C5"/>
    <w:rsid w:val="006071A2"/>
    <w:rsid w:val="006077E6"/>
    <w:rsid w:val="00607B39"/>
    <w:rsid w:val="00616DB4"/>
    <w:rsid w:val="006175A4"/>
    <w:rsid w:val="0061786E"/>
    <w:rsid w:val="0062173C"/>
    <w:rsid w:val="00621997"/>
    <w:rsid w:val="0062267D"/>
    <w:rsid w:val="00622CE9"/>
    <w:rsid w:val="00623867"/>
    <w:rsid w:val="00624389"/>
    <w:rsid w:val="006243B6"/>
    <w:rsid w:val="00625FB7"/>
    <w:rsid w:val="00626225"/>
    <w:rsid w:val="00626808"/>
    <w:rsid w:val="00626DC8"/>
    <w:rsid w:val="0062709A"/>
    <w:rsid w:val="0062785A"/>
    <w:rsid w:val="00627B7D"/>
    <w:rsid w:val="00627DE3"/>
    <w:rsid w:val="0063074F"/>
    <w:rsid w:val="006312CD"/>
    <w:rsid w:val="00631891"/>
    <w:rsid w:val="006321BD"/>
    <w:rsid w:val="00633786"/>
    <w:rsid w:val="0063378E"/>
    <w:rsid w:val="00635037"/>
    <w:rsid w:val="0063527F"/>
    <w:rsid w:val="00635CD5"/>
    <w:rsid w:val="0063610B"/>
    <w:rsid w:val="006369EB"/>
    <w:rsid w:val="00637B6A"/>
    <w:rsid w:val="00637D45"/>
    <w:rsid w:val="006404DD"/>
    <w:rsid w:val="0064073E"/>
    <w:rsid w:val="00641060"/>
    <w:rsid w:val="00641122"/>
    <w:rsid w:val="00641305"/>
    <w:rsid w:val="00641513"/>
    <w:rsid w:val="00641F42"/>
    <w:rsid w:val="0064215F"/>
    <w:rsid w:val="00642592"/>
    <w:rsid w:val="006427F3"/>
    <w:rsid w:val="006435C1"/>
    <w:rsid w:val="00643AF3"/>
    <w:rsid w:val="00644828"/>
    <w:rsid w:val="00644D26"/>
    <w:rsid w:val="00645C0A"/>
    <w:rsid w:val="00647554"/>
    <w:rsid w:val="006476B1"/>
    <w:rsid w:val="006476B9"/>
    <w:rsid w:val="006501C0"/>
    <w:rsid w:val="006507F6"/>
    <w:rsid w:val="00650A33"/>
    <w:rsid w:val="00650C78"/>
    <w:rsid w:val="006512B9"/>
    <w:rsid w:val="00653913"/>
    <w:rsid w:val="00653942"/>
    <w:rsid w:val="0065431D"/>
    <w:rsid w:val="00654735"/>
    <w:rsid w:val="00655CE9"/>
    <w:rsid w:val="00657166"/>
    <w:rsid w:val="006571BB"/>
    <w:rsid w:val="0065764F"/>
    <w:rsid w:val="0065778D"/>
    <w:rsid w:val="00657924"/>
    <w:rsid w:val="00657AD0"/>
    <w:rsid w:val="00660541"/>
    <w:rsid w:val="006617FC"/>
    <w:rsid w:val="00663E9B"/>
    <w:rsid w:val="006640A1"/>
    <w:rsid w:val="0066464E"/>
    <w:rsid w:val="006649D8"/>
    <w:rsid w:val="00665087"/>
    <w:rsid w:val="0066583B"/>
    <w:rsid w:val="006659A4"/>
    <w:rsid w:val="006659F8"/>
    <w:rsid w:val="00665FE4"/>
    <w:rsid w:val="006662EC"/>
    <w:rsid w:val="00666DFA"/>
    <w:rsid w:val="006672AB"/>
    <w:rsid w:val="00670CBF"/>
    <w:rsid w:val="00672E6E"/>
    <w:rsid w:val="00673B58"/>
    <w:rsid w:val="00673CA1"/>
    <w:rsid w:val="00674FCA"/>
    <w:rsid w:val="00675636"/>
    <w:rsid w:val="006757F3"/>
    <w:rsid w:val="0067699C"/>
    <w:rsid w:val="00676A0D"/>
    <w:rsid w:val="00676DAA"/>
    <w:rsid w:val="00676ED6"/>
    <w:rsid w:val="00676F3D"/>
    <w:rsid w:val="006776E1"/>
    <w:rsid w:val="00680419"/>
    <w:rsid w:val="006804B9"/>
    <w:rsid w:val="00680BE5"/>
    <w:rsid w:val="00681C60"/>
    <w:rsid w:val="00681DF4"/>
    <w:rsid w:val="006835E2"/>
    <w:rsid w:val="00683A34"/>
    <w:rsid w:val="00684615"/>
    <w:rsid w:val="00684663"/>
    <w:rsid w:val="00684B74"/>
    <w:rsid w:val="0068646B"/>
    <w:rsid w:val="0068686B"/>
    <w:rsid w:val="0068799B"/>
    <w:rsid w:val="006902F6"/>
    <w:rsid w:val="00690446"/>
    <w:rsid w:val="00691031"/>
    <w:rsid w:val="00691296"/>
    <w:rsid w:val="006912B1"/>
    <w:rsid w:val="006923F1"/>
    <w:rsid w:val="00692593"/>
    <w:rsid w:val="006926EF"/>
    <w:rsid w:val="006927D1"/>
    <w:rsid w:val="00692B53"/>
    <w:rsid w:val="00693208"/>
    <w:rsid w:val="00694114"/>
    <w:rsid w:val="00694346"/>
    <w:rsid w:val="006945C2"/>
    <w:rsid w:val="00694EAC"/>
    <w:rsid w:val="0069515B"/>
    <w:rsid w:val="00695236"/>
    <w:rsid w:val="006954FF"/>
    <w:rsid w:val="00695753"/>
    <w:rsid w:val="00695AC2"/>
    <w:rsid w:val="00695B3A"/>
    <w:rsid w:val="0069660F"/>
    <w:rsid w:val="006970F6"/>
    <w:rsid w:val="00697C88"/>
    <w:rsid w:val="006A0271"/>
    <w:rsid w:val="006A08B2"/>
    <w:rsid w:val="006A09F3"/>
    <w:rsid w:val="006A20BA"/>
    <w:rsid w:val="006A2ED1"/>
    <w:rsid w:val="006A3535"/>
    <w:rsid w:val="006A38EF"/>
    <w:rsid w:val="006A417B"/>
    <w:rsid w:val="006A440F"/>
    <w:rsid w:val="006A4487"/>
    <w:rsid w:val="006A5BFA"/>
    <w:rsid w:val="006A63B3"/>
    <w:rsid w:val="006A64F9"/>
    <w:rsid w:val="006A650B"/>
    <w:rsid w:val="006A65E1"/>
    <w:rsid w:val="006A6CB5"/>
    <w:rsid w:val="006A7488"/>
    <w:rsid w:val="006B0888"/>
    <w:rsid w:val="006B0C8B"/>
    <w:rsid w:val="006B1257"/>
    <w:rsid w:val="006B13CB"/>
    <w:rsid w:val="006B1EAA"/>
    <w:rsid w:val="006B2D93"/>
    <w:rsid w:val="006B34D2"/>
    <w:rsid w:val="006B3A1E"/>
    <w:rsid w:val="006B3CCF"/>
    <w:rsid w:val="006B3D4A"/>
    <w:rsid w:val="006B3F0D"/>
    <w:rsid w:val="006B44EF"/>
    <w:rsid w:val="006B4A52"/>
    <w:rsid w:val="006B4BAA"/>
    <w:rsid w:val="006B5163"/>
    <w:rsid w:val="006B51F9"/>
    <w:rsid w:val="006B566D"/>
    <w:rsid w:val="006B5E1D"/>
    <w:rsid w:val="006B60BE"/>
    <w:rsid w:val="006B6369"/>
    <w:rsid w:val="006B70A2"/>
    <w:rsid w:val="006B75D6"/>
    <w:rsid w:val="006B7996"/>
    <w:rsid w:val="006C084A"/>
    <w:rsid w:val="006C0B04"/>
    <w:rsid w:val="006C0CB7"/>
    <w:rsid w:val="006C0CF2"/>
    <w:rsid w:val="006C10B1"/>
    <w:rsid w:val="006C10CC"/>
    <w:rsid w:val="006C220D"/>
    <w:rsid w:val="006C2267"/>
    <w:rsid w:val="006C2403"/>
    <w:rsid w:val="006C344B"/>
    <w:rsid w:val="006C389F"/>
    <w:rsid w:val="006C3E9C"/>
    <w:rsid w:val="006C41C6"/>
    <w:rsid w:val="006C4A28"/>
    <w:rsid w:val="006C4AE2"/>
    <w:rsid w:val="006C583B"/>
    <w:rsid w:val="006C5A9E"/>
    <w:rsid w:val="006C5E55"/>
    <w:rsid w:val="006C682D"/>
    <w:rsid w:val="006C6A2C"/>
    <w:rsid w:val="006C6E4D"/>
    <w:rsid w:val="006C7FA1"/>
    <w:rsid w:val="006D059F"/>
    <w:rsid w:val="006D1D67"/>
    <w:rsid w:val="006D2C43"/>
    <w:rsid w:val="006D343B"/>
    <w:rsid w:val="006D3A70"/>
    <w:rsid w:val="006D3D7E"/>
    <w:rsid w:val="006D3DD6"/>
    <w:rsid w:val="006D491C"/>
    <w:rsid w:val="006D4F99"/>
    <w:rsid w:val="006D501C"/>
    <w:rsid w:val="006D6947"/>
    <w:rsid w:val="006D6B72"/>
    <w:rsid w:val="006D6F7B"/>
    <w:rsid w:val="006D72F8"/>
    <w:rsid w:val="006D77AE"/>
    <w:rsid w:val="006E0758"/>
    <w:rsid w:val="006E1B35"/>
    <w:rsid w:val="006E25DF"/>
    <w:rsid w:val="006E2A71"/>
    <w:rsid w:val="006E34E2"/>
    <w:rsid w:val="006E37B2"/>
    <w:rsid w:val="006E4815"/>
    <w:rsid w:val="006E4A89"/>
    <w:rsid w:val="006E5962"/>
    <w:rsid w:val="006E5E18"/>
    <w:rsid w:val="006E644A"/>
    <w:rsid w:val="006E67FE"/>
    <w:rsid w:val="006E7608"/>
    <w:rsid w:val="006E7F91"/>
    <w:rsid w:val="006F0E14"/>
    <w:rsid w:val="006F0E9C"/>
    <w:rsid w:val="006F0F6A"/>
    <w:rsid w:val="006F1423"/>
    <w:rsid w:val="006F147C"/>
    <w:rsid w:val="006F1F06"/>
    <w:rsid w:val="006F27F8"/>
    <w:rsid w:val="006F334B"/>
    <w:rsid w:val="006F3CA1"/>
    <w:rsid w:val="006F4CA0"/>
    <w:rsid w:val="006F4F4C"/>
    <w:rsid w:val="006F5104"/>
    <w:rsid w:val="006F5322"/>
    <w:rsid w:val="006F58C7"/>
    <w:rsid w:val="006F5E24"/>
    <w:rsid w:val="006F62CE"/>
    <w:rsid w:val="006F6C23"/>
    <w:rsid w:val="006F7A20"/>
    <w:rsid w:val="006F7B20"/>
    <w:rsid w:val="007002AE"/>
    <w:rsid w:val="007010B6"/>
    <w:rsid w:val="00702881"/>
    <w:rsid w:val="007029E2"/>
    <w:rsid w:val="00702D61"/>
    <w:rsid w:val="007032C1"/>
    <w:rsid w:val="00703609"/>
    <w:rsid w:val="007039A2"/>
    <w:rsid w:val="00703B50"/>
    <w:rsid w:val="007041E8"/>
    <w:rsid w:val="007052CA"/>
    <w:rsid w:val="007054E1"/>
    <w:rsid w:val="00705990"/>
    <w:rsid w:val="00705B3B"/>
    <w:rsid w:val="007060A0"/>
    <w:rsid w:val="00707E2D"/>
    <w:rsid w:val="0071042A"/>
    <w:rsid w:val="007114CC"/>
    <w:rsid w:val="0071169D"/>
    <w:rsid w:val="00711A09"/>
    <w:rsid w:val="007136EB"/>
    <w:rsid w:val="00714AA4"/>
    <w:rsid w:val="00714D56"/>
    <w:rsid w:val="00714D70"/>
    <w:rsid w:val="00714EC1"/>
    <w:rsid w:val="00715314"/>
    <w:rsid w:val="00715394"/>
    <w:rsid w:val="00715BF1"/>
    <w:rsid w:val="00716C10"/>
    <w:rsid w:val="00717578"/>
    <w:rsid w:val="007223D8"/>
    <w:rsid w:val="00722690"/>
    <w:rsid w:val="00723561"/>
    <w:rsid w:val="00723998"/>
    <w:rsid w:val="007244C5"/>
    <w:rsid w:val="0072519F"/>
    <w:rsid w:val="007253B2"/>
    <w:rsid w:val="007259B2"/>
    <w:rsid w:val="007261A3"/>
    <w:rsid w:val="00726B9C"/>
    <w:rsid w:val="00727104"/>
    <w:rsid w:val="00727541"/>
    <w:rsid w:val="00730E58"/>
    <w:rsid w:val="0073239D"/>
    <w:rsid w:val="007324FC"/>
    <w:rsid w:val="007328FA"/>
    <w:rsid w:val="00733525"/>
    <w:rsid w:val="00734092"/>
    <w:rsid w:val="00734BBF"/>
    <w:rsid w:val="007351E9"/>
    <w:rsid w:val="007356AC"/>
    <w:rsid w:val="007361C9"/>
    <w:rsid w:val="00740B1D"/>
    <w:rsid w:val="00741253"/>
    <w:rsid w:val="00741776"/>
    <w:rsid w:val="0074188F"/>
    <w:rsid w:val="00742208"/>
    <w:rsid w:val="0074220D"/>
    <w:rsid w:val="00742524"/>
    <w:rsid w:val="007426BF"/>
    <w:rsid w:val="00742919"/>
    <w:rsid w:val="00742D2B"/>
    <w:rsid w:val="00745640"/>
    <w:rsid w:val="00746321"/>
    <w:rsid w:val="007469BB"/>
    <w:rsid w:val="00746B5E"/>
    <w:rsid w:val="00746C35"/>
    <w:rsid w:val="00747314"/>
    <w:rsid w:val="00747868"/>
    <w:rsid w:val="007501CB"/>
    <w:rsid w:val="00750264"/>
    <w:rsid w:val="007506E6"/>
    <w:rsid w:val="0075094E"/>
    <w:rsid w:val="00750BBA"/>
    <w:rsid w:val="007515E7"/>
    <w:rsid w:val="007521CA"/>
    <w:rsid w:val="00752F4D"/>
    <w:rsid w:val="007531D6"/>
    <w:rsid w:val="007532AF"/>
    <w:rsid w:val="007534B7"/>
    <w:rsid w:val="00753E78"/>
    <w:rsid w:val="0075412A"/>
    <w:rsid w:val="00754294"/>
    <w:rsid w:val="00754A31"/>
    <w:rsid w:val="00756191"/>
    <w:rsid w:val="0075636C"/>
    <w:rsid w:val="00756972"/>
    <w:rsid w:val="007576DB"/>
    <w:rsid w:val="00757BEE"/>
    <w:rsid w:val="00757F2B"/>
    <w:rsid w:val="00760348"/>
    <w:rsid w:val="00761344"/>
    <w:rsid w:val="007617AB"/>
    <w:rsid w:val="00761B04"/>
    <w:rsid w:val="00761F3D"/>
    <w:rsid w:val="0076206F"/>
    <w:rsid w:val="00762A53"/>
    <w:rsid w:val="00763E07"/>
    <w:rsid w:val="00764BEE"/>
    <w:rsid w:val="00765BED"/>
    <w:rsid w:val="00766535"/>
    <w:rsid w:val="00766AAC"/>
    <w:rsid w:val="007677D8"/>
    <w:rsid w:val="0077192C"/>
    <w:rsid w:val="007735F0"/>
    <w:rsid w:val="0077422B"/>
    <w:rsid w:val="00774FF5"/>
    <w:rsid w:val="007755DE"/>
    <w:rsid w:val="00775E34"/>
    <w:rsid w:val="00775F3C"/>
    <w:rsid w:val="007763CD"/>
    <w:rsid w:val="007769BB"/>
    <w:rsid w:val="00777D7E"/>
    <w:rsid w:val="00780C5F"/>
    <w:rsid w:val="00781A0E"/>
    <w:rsid w:val="00781C3D"/>
    <w:rsid w:val="00781C4B"/>
    <w:rsid w:val="00782C52"/>
    <w:rsid w:val="00783306"/>
    <w:rsid w:val="00783318"/>
    <w:rsid w:val="00783AFB"/>
    <w:rsid w:val="00783C1C"/>
    <w:rsid w:val="007842E2"/>
    <w:rsid w:val="00784971"/>
    <w:rsid w:val="00784C19"/>
    <w:rsid w:val="007866C7"/>
    <w:rsid w:val="0078695B"/>
    <w:rsid w:val="00786AB3"/>
    <w:rsid w:val="00786C52"/>
    <w:rsid w:val="00786DDC"/>
    <w:rsid w:val="0079021E"/>
    <w:rsid w:val="0079083A"/>
    <w:rsid w:val="0079086A"/>
    <w:rsid w:val="00791B57"/>
    <w:rsid w:val="0079221E"/>
    <w:rsid w:val="00792372"/>
    <w:rsid w:val="00792A91"/>
    <w:rsid w:val="00793A6D"/>
    <w:rsid w:val="00794780"/>
    <w:rsid w:val="00794D8B"/>
    <w:rsid w:val="00794DDA"/>
    <w:rsid w:val="00795E67"/>
    <w:rsid w:val="00795F65"/>
    <w:rsid w:val="007968B7"/>
    <w:rsid w:val="00796FCE"/>
    <w:rsid w:val="007976C4"/>
    <w:rsid w:val="007A03C3"/>
    <w:rsid w:val="007A09F6"/>
    <w:rsid w:val="007A0D5B"/>
    <w:rsid w:val="007A18A6"/>
    <w:rsid w:val="007A2B74"/>
    <w:rsid w:val="007A2B9A"/>
    <w:rsid w:val="007A43C3"/>
    <w:rsid w:val="007A4FED"/>
    <w:rsid w:val="007A646B"/>
    <w:rsid w:val="007A6554"/>
    <w:rsid w:val="007A6A2C"/>
    <w:rsid w:val="007A6E77"/>
    <w:rsid w:val="007A7074"/>
    <w:rsid w:val="007A7110"/>
    <w:rsid w:val="007A7427"/>
    <w:rsid w:val="007A7BD3"/>
    <w:rsid w:val="007B2138"/>
    <w:rsid w:val="007B26E3"/>
    <w:rsid w:val="007B2984"/>
    <w:rsid w:val="007B29ED"/>
    <w:rsid w:val="007B30BD"/>
    <w:rsid w:val="007B312D"/>
    <w:rsid w:val="007B3E7D"/>
    <w:rsid w:val="007B46E4"/>
    <w:rsid w:val="007B5C9B"/>
    <w:rsid w:val="007B68F2"/>
    <w:rsid w:val="007B6A1F"/>
    <w:rsid w:val="007B7DA4"/>
    <w:rsid w:val="007C0405"/>
    <w:rsid w:val="007C06E1"/>
    <w:rsid w:val="007C0CA3"/>
    <w:rsid w:val="007C1CC4"/>
    <w:rsid w:val="007C1FDC"/>
    <w:rsid w:val="007C2125"/>
    <w:rsid w:val="007C2286"/>
    <w:rsid w:val="007C3A29"/>
    <w:rsid w:val="007C3E92"/>
    <w:rsid w:val="007C459E"/>
    <w:rsid w:val="007C46FB"/>
    <w:rsid w:val="007C5202"/>
    <w:rsid w:val="007C53DD"/>
    <w:rsid w:val="007C65B9"/>
    <w:rsid w:val="007C663F"/>
    <w:rsid w:val="007C67C4"/>
    <w:rsid w:val="007C6DDE"/>
    <w:rsid w:val="007C7B89"/>
    <w:rsid w:val="007D06D1"/>
    <w:rsid w:val="007D09C4"/>
    <w:rsid w:val="007D09FE"/>
    <w:rsid w:val="007D0DF9"/>
    <w:rsid w:val="007D18AC"/>
    <w:rsid w:val="007D1B7D"/>
    <w:rsid w:val="007D1DCE"/>
    <w:rsid w:val="007D2296"/>
    <w:rsid w:val="007D25F6"/>
    <w:rsid w:val="007D2958"/>
    <w:rsid w:val="007D2E65"/>
    <w:rsid w:val="007D55F2"/>
    <w:rsid w:val="007D5665"/>
    <w:rsid w:val="007D5BE1"/>
    <w:rsid w:val="007D642B"/>
    <w:rsid w:val="007D6E4E"/>
    <w:rsid w:val="007D7ADF"/>
    <w:rsid w:val="007E06B4"/>
    <w:rsid w:val="007E11B1"/>
    <w:rsid w:val="007E2C16"/>
    <w:rsid w:val="007E46CF"/>
    <w:rsid w:val="007E5154"/>
    <w:rsid w:val="007E52B8"/>
    <w:rsid w:val="007E5332"/>
    <w:rsid w:val="007E56A7"/>
    <w:rsid w:val="007E64BB"/>
    <w:rsid w:val="007E7066"/>
    <w:rsid w:val="007F032B"/>
    <w:rsid w:val="007F0462"/>
    <w:rsid w:val="007F2D88"/>
    <w:rsid w:val="007F34C4"/>
    <w:rsid w:val="007F3A42"/>
    <w:rsid w:val="007F401C"/>
    <w:rsid w:val="007F44E6"/>
    <w:rsid w:val="007F4C86"/>
    <w:rsid w:val="007F4D02"/>
    <w:rsid w:val="007F5497"/>
    <w:rsid w:val="007F5AAF"/>
    <w:rsid w:val="007F66D9"/>
    <w:rsid w:val="007F6D43"/>
    <w:rsid w:val="007F6E58"/>
    <w:rsid w:val="00800953"/>
    <w:rsid w:val="00801C25"/>
    <w:rsid w:val="00801F76"/>
    <w:rsid w:val="0080412C"/>
    <w:rsid w:val="00804620"/>
    <w:rsid w:val="008056A3"/>
    <w:rsid w:val="0080654F"/>
    <w:rsid w:val="00807C90"/>
    <w:rsid w:val="0081079A"/>
    <w:rsid w:val="00810C3C"/>
    <w:rsid w:val="00810EC2"/>
    <w:rsid w:val="00811009"/>
    <w:rsid w:val="0081153F"/>
    <w:rsid w:val="0081181C"/>
    <w:rsid w:val="008119DD"/>
    <w:rsid w:val="00811CF5"/>
    <w:rsid w:val="00811DFC"/>
    <w:rsid w:val="0081232A"/>
    <w:rsid w:val="00812C9E"/>
    <w:rsid w:val="00813452"/>
    <w:rsid w:val="00813B24"/>
    <w:rsid w:val="00814B3A"/>
    <w:rsid w:val="00814D35"/>
    <w:rsid w:val="00814FB9"/>
    <w:rsid w:val="00815231"/>
    <w:rsid w:val="008156E5"/>
    <w:rsid w:val="00816ACA"/>
    <w:rsid w:val="008173CC"/>
    <w:rsid w:val="0082035C"/>
    <w:rsid w:val="00820BAA"/>
    <w:rsid w:val="00820F0C"/>
    <w:rsid w:val="00821BAA"/>
    <w:rsid w:val="0082229A"/>
    <w:rsid w:val="00823AEC"/>
    <w:rsid w:val="00823D61"/>
    <w:rsid w:val="00824339"/>
    <w:rsid w:val="00825024"/>
    <w:rsid w:val="00825660"/>
    <w:rsid w:val="00825AE7"/>
    <w:rsid w:val="008267C7"/>
    <w:rsid w:val="008270E3"/>
    <w:rsid w:val="00827C50"/>
    <w:rsid w:val="00827F7D"/>
    <w:rsid w:val="00830484"/>
    <w:rsid w:val="0083079E"/>
    <w:rsid w:val="00831455"/>
    <w:rsid w:val="008321CE"/>
    <w:rsid w:val="0083235E"/>
    <w:rsid w:val="00832381"/>
    <w:rsid w:val="00832662"/>
    <w:rsid w:val="00832781"/>
    <w:rsid w:val="00833DDF"/>
    <w:rsid w:val="00833FE6"/>
    <w:rsid w:val="008366E8"/>
    <w:rsid w:val="00836F93"/>
    <w:rsid w:val="00837728"/>
    <w:rsid w:val="00837997"/>
    <w:rsid w:val="008379AE"/>
    <w:rsid w:val="008404F0"/>
    <w:rsid w:val="00840556"/>
    <w:rsid w:val="008408E6"/>
    <w:rsid w:val="00840F59"/>
    <w:rsid w:val="00840F72"/>
    <w:rsid w:val="00841895"/>
    <w:rsid w:val="00841989"/>
    <w:rsid w:val="00841A82"/>
    <w:rsid w:val="008427AD"/>
    <w:rsid w:val="00842DA6"/>
    <w:rsid w:val="00844BD4"/>
    <w:rsid w:val="00844D91"/>
    <w:rsid w:val="00845F73"/>
    <w:rsid w:val="00845F90"/>
    <w:rsid w:val="008463BB"/>
    <w:rsid w:val="00846409"/>
    <w:rsid w:val="0084681C"/>
    <w:rsid w:val="00846844"/>
    <w:rsid w:val="00846D92"/>
    <w:rsid w:val="00846EBC"/>
    <w:rsid w:val="00847384"/>
    <w:rsid w:val="008476FA"/>
    <w:rsid w:val="00847923"/>
    <w:rsid w:val="008479EE"/>
    <w:rsid w:val="00847C6B"/>
    <w:rsid w:val="0085080D"/>
    <w:rsid w:val="00850CCC"/>
    <w:rsid w:val="00851272"/>
    <w:rsid w:val="00851C31"/>
    <w:rsid w:val="00852405"/>
    <w:rsid w:val="00852800"/>
    <w:rsid w:val="00853136"/>
    <w:rsid w:val="008534E2"/>
    <w:rsid w:val="00853944"/>
    <w:rsid w:val="00853D86"/>
    <w:rsid w:val="00853DF6"/>
    <w:rsid w:val="008550AF"/>
    <w:rsid w:val="0085555F"/>
    <w:rsid w:val="00855BCB"/>
    <w:rsid w:val="00855DE7"/>
    <w:rsid w:val="008560B1"/>
    <w:rsid w:val="008562D9"/>
    <w:rsid w:val="0085661D"/>
    <w:rsid w:val="0085665D"/>
    <w:rsid w:val="00856C92"/>
    <w:rsid w:val="00856CD9"/>
    <w:rsid w:val="0085718B"/>
    <w:rsid w:val="00857EE5"/>
    <w:rsid w:val="00860A74"/>
    <w:rsid w:val="00860EF3"/>
    <w:rsid w:val="00861B49"/>
    <w:rsid w:val="00861F15"/>
    <w:rsid w:val="008626C2"/>
    <w:rsid w:val="00863B69"/>
    <w:rsid w:val="00864550"/>
    <w:rsid w:val="00865541"/>
    <w:rsid w:val="0086635E"/>
    <w:rsid w:val="00870692"/>
    <w:rsid w:val="008710FE"/>
    <w:rsid w:val="00871633"/>
    <w:rsid w:val="00871ADC"/>
    <w:rsid w:val="00871D3B"/>
    <w:rsid w:val="008727B3"/>
    <w:rsid w:val="00872B8C"/>
    <w:rsid w:val="00872C04"/>
    <w:rsid w:val="0087341F"/>
    <w:rsid w:val="008735BA"/>
    <w:rsid w:val="00873992"/>
    <w:rsid w:val="008739BD"/>
    <w:rsid w:val="00874BD9"/>
    <w:rsid w:val="0087503B"/>
    <w:rsid w:val="00875829"/>
    <w:rsid w:val="008759EE"/>
    <w:rsid w:val="00876309"/>
    <w:rsid w:val="00876E80"/>
    <w:rsid w:val="00877420"/>
    <w:rsid w:val="00877783"/>
    <w:rsid w:val="00877861"/>
    <w:rsid w:val="00880147"/>
    <w:rsid w:val="0088029C"/>
    <w:rsid w:val="00881E78"/>
    <w:rsid w:val="00882731"/>
    <w:rsid w:val="00882C58"/>
    <w:rsid w:val="00883E8C"/>
    <w:rsid w:val="00883EE3"/>
    <w:rsid w:val="00885722"/>
    <w:rsid w:val="00885EAD"/>
    <w:rsid w:val="00886C83"/>
    <w:rsid w:val="0088795A"/>
    <w:rsid w:val="00887B1C"/>
    <w:rsid w:val="008914E6"/>
    <w:rsid w:val="00892FA6"/>
    <w:rsid w:val="00893C74"/>
    <w:rsid w:val="008940CA"/>
    <w:rsid w:val="008940FF"/>
    <w:rsid w:val="00894743"/>
    <w:rsid w:val="00896312"/>
    <w:rsid w:val="0089650A"/>
    <w:rsid w:val="00896CAE"/>
    <w:rsid w:val="00897015"/>
    <w:rsid w:val="00897B1E"/>
    <w:rsid w:val="008A00A9"/>
    <w:rsid w:val="008A0746"/>
    <w:rsid w:val="008A0942"/>
    <w:rsid w:val="008A0ADA"/>
    <w:rsid w:val="008A0CF7"/>
    <w:rsid w:val="008A0ED2"/>
    <w:rsid w:val="008A1375"/>
    <w:rsid w:val="008A1D0D"/>
    <w:rsid w:val="008A2DB6"/>
    <w:rsid w:val="008A2E34"/>
    <w:rsid w:val="008A440F"/>
    <w:rsid w:val="008A54B3"/>
    <w:rsid w:val="008A586E"/>
    <w:rsid w:val="008A6C0D"/>
    <w:rsid w:val="008A7ED4"/>
    <w:rsid w:val="008B0326"/>
    <w:rsid w:val="008B0593"/>
    <w:rsid w:val="008B13AD"/>
    <w:rsid w:val="008B1500"/>
    <w:rsid w:val="008B1553"/>
    <w:rsid w:val="008B1930"/>
    <w:rsid w:val="008B30C7"/>
    <w:rsid w:val="008B44B2"/>
    <w:rsid w:val="008B473E"/>
    <w:rsid w:val="008B4B49"/>
    <w:rsid w:val="008B5B1F"/>
    <w:rsid w:val="008B5CA4"/>
    <w:rsid w:val="008B6F52"/>
    <w:rsid w:val="008B7F5D"/>
    <w:rsid w:val="008C0532"/>
    <w:rsid w:val="008C0E19"/>
    <w:rsid w:val="008C1D66"/>
    <w:rsid w:val="008C25A7"/>
    <w:rsid w:val="008C2645"/>
    <w:rsid w:val="008C27E8"/>
    <w:rsid w:val="008C2B38"/>
    <w:rsid w:val="008C2C04"/>
    <w:rsid w:val="008C2E24"/>
    <w:rsid w:val="008C2F79"/>
    <w:rsid w:val="008C3702"/>
    <w:rsid w:val="008C45D7"/>
    <w:rsid w:val="008C4C4D"/>
    <w:rsid w:val="008C4E67"/>
    <w:rsid w:val="008C75BD"/>
    <w:rsid w:val="008C7F44"/>
    <w:rsid w:val="008D06CF"/>
    <w:rsid w:val="008D0A0E"/>
    <w:rsid w:val="008D0F2A"/>
    <w:rsid w:val="008D2661"/>
    <w:rsid w:val="008D3652"/>
    <w:rsid w:val="008D3FB3"/>
    <w:rsid w:val="008D59AF"/>
    <w:rsid w:val="008D5BBF"/>
    <w:rsid w:val="008D798A"/>
    <w:rsid w:val="008D7A7C"/>
    <w:rsid w:val="008E0A4B"/>
    <w:rsid w:val="008E0C1C"/>
    <w:rsid w:val="008E1060"/>
    <w:rsid w:val="008E15E7"/>
    <w:rsid w:val="008E2685"/>
    <w:rsid w:val="008E2D96"/>
    <w:rsid w:val="008E36C8"/>
    <w:rsid w:val="008E376E"/>
    <w:rsid w:val="008E4E9A"/>
    <w:rsid w:val="008E4ECB"/>
    <w:rsid w:val="008E5B21"/>
    <w:rsid w:val="008E653E"/>
    <w:rsid w:val="008E6DBB"/>
    <w:rsid w:val="008F002C"/>
    <w:rsid w:val="008F0931"/>
    <w:rsid w:val="008F208F"/>
    <w:rsid w:val="008F217B"/>
    <w:rsid w:val="008F3B0C"/>
    <w:rsid w:val="008F3C20"/>
    <w:rsid w:val="008F4664"/>
    <w:rsid w:val="008F66A3"/>
    <w:rsid w:val="008F7320"/>
    <w:rsid w:val="008F7903"/>
    <w:rsid w:val="008F7DFF"/>
    <w:rsid w:val="00900212"/>
    <w:rsid w:val="00902122"/>
    <w:rsid w:val="0090237B"/>
    <w:rsid w:val="00902C77"/>
    <w:rsid w:val="00902DBD"/>
    <w:rsid w:val="009035F8"/>
    <w:rsid w:val="009043C6"/>
    <w:rsid w:val="0090441E"/>
    <w:rsid w:val="009048CA"/>
    <w:rsid w:val="00904BF3"/>
    <w:rsid w:val="00904C2F"/>
    <w:rsid w:val="00905269"/>
    <w:rsid w:val="00905A23"/>
    <w:rsid w:val="00906058"/>
    <w:rsid w:val="00906A3A"/>
    <w:rsid w:val="00906BC9"/>
    <w:rsid w:val="0090753C"/>
    <w:rsid w:val="00907BA1"/>
    <w:rsid w:val="009103FB"/>
    <w:rsid w:val="0091076D"/>
    <w:rsid w:val="00910BDF"/>
    <w:rsid w:val="0091109B"/>
    <w:rsid w:val="00911E49"/>
    <w:rsid w:val="0091217B"/>
    <w:rsid w:val="009136C3"/>
    <w:rsid w:val="00913E24"/>
    <w:rsid w:val="0091562B"/>
    <w:rsid w:val="00915BC5"/>
    <w:rsid w:val="009168B7"/>
    <w:rsid w:val="009178A3"/>
    <w:rsid w:val="00917A7E"/>
    <w:rsid w:val="00917FE5"/>
    <w:rsid w:val="00920D8A"/>
    <w:rsid w:val="00922217"/>
    <w:rsid w:val="00922E07"/>
    <w:rsid w:val="009235B4"/>
    <w:rsid w:val="00923AEF"/>
    <w:rsid w:val="009245AA"/>
    <w:rsid w:val="00924C74"/>
    <w:rsid w:val="009253F2"/>
    <w:rsid w:val="009263E6"/>
    <w:rsid w:val="0092682B"/>
    <w:rsid w:val="009268D7"/>
    <w:rsid w:val="00926B1D"/>
    <w:rsid w:val="00926BC7"/>
    <w:rsid w:val="00926E73"/>
    <w:rsid w:val="00927F8A"/>
    <w:rsid w:val="00930147"/>
    <w:rsid w:val="0093076D"/>
    <w:rsid w:val="00930D7A"/>
    <w:rsid w:val="00930F7C"/>
    <w:rsid w:val="009323E5"/>
    <w:rsid w:val="009324BB"/>
    <w:rsid w:val="009332D8"/>
    <w:rsid w:val="00933535"/>
    <w:rsid w:val="00934F32"/>
    <w:rsid w:val="00935546"/>
    <w:rsid w:val="00936B4B"/>
    <w:rsid w:val="00936C13"/>
    <w:rsid w:val="009372FD"/>
    <w:rsid w:val="0093732B"/>
    <w:rsid w:val="0093792D"/>
    <w:rsid w:val="009400E6"/>
    <w:rsid w:val="00942FA7"/>
    <w:rsid w:val="00943333"/>
    <w:rsid w:val="00943A83"/>
    <w:rsid w:val="009446A8"/>
    <w:rsid w:val="0094610F"/>
    <w:rsid w:val="009465B8"/>
    <w:rsid w:val="00946BD4"/>
    <w:rsid w:val="0094703D"/>
    <w:rsid w:val="0094785B"/>
    <w:rsid w:val="00947B60"/>
    <w:rsid w:val="00947C99"/>
    <w:rsid w:val="00947E80"/>
    <w:rsid w:val="00950658"/>
    <w:rsid w:val="0095119C"/>
    <w:rsid w:val="00951D7B"/>
    <w:rsid w:val="00951FA2"/>
    <w:rsid w:val="00952235"/>
    <w:rsid w:val="00952BF7"/>
    <w:rsid w:val="009531E7"/>
    <w:rsid w:val="00953F4F"/>
    <w:rsid w:val="00954727"/>
    <w:rsid w:val="009552EE"/>
    <w:rsid w:val="00955621"/>
    <w:rsid w:val="0095666A"/>
    <w:rsid w:val="00956713"/>
    <w:rsid w:val="00956D4B"/>
    <w:rsid w:val="00957001"/>
    <w:rsid w:val="0095714B"/>
    <w:rsid w:val="009572B7"/>
    <w:rsid w:val="009573B8"/>
    <w:rsid w:val="00957C46"/>
    <w:rsid w:val="009605F4"/>
    <w:rsid w:val="0096097B"/>
    <w:rsid w:val="00960AEA"/>
    <w:rsid w:val="00960F25"/>
    <w:rsid w:val="009615A7"/>
    <w:rsid w:val="00961D68"/>
    <w:rsid w:val="00962530"/>
    <w:rsid w:val="0096282D"/>
    <w:rsid w:val="009629F8"/>
    <w:rsid w:val="009630E1"/>
    <w:rsid w:val="0096387B"/>
    <w:rsid w:val="0096498E"/>
    <w:rsid w:val="00965A34"/>
    <w:rsid w:val="00965F5C"/>
    <w:rsid w:val="00966673"/>
    <w:rsid w:val="00967051"/>
    <w:rsid w:val="009674E4"/>
    <w:rsid w:val="00967F19"/>
    <w:rsid w:val="00970D7A"/>
    <w:rsid w:val="009713FE"/>
    <w:rsid w:val="00971544"/>
    <w:rsid w:val="00971AA4"/>
    <w:rsid w:val="009723F9"/>
    <w:rsid w:val="00972C21"/>
    <w:rsid w:val="009731AA"/>
    <w:rsid w:val="00973835"/>
    <w:rsid w:val="00973E81"/>
    <w:rsid w:val="00974816"/>
    <w:rsid w:val="00975ED3"/>
    <w:rsid w:val="00976327"/>
    <w:rsid w:val="009764A8"/>
    <w:rsid w:val="00976749"/>
    <w:rsid w:val="009772E9"/>
    <w:rsid w:val="009778F7"/>
    <w:rsid w:val="0098135B"/>
    <w:rsid w:val="0098186D"/>
    <w:rsid w:val="00981E81"/>
    <w:rsid w:val="009821C5"/>
    <w:rsid w:val="0098353F"/>
    <w:rsid w:val="00984982"/>
    <w:rsid w:val="00985EF9"/>
    <w:rsid w:val="009866E3"/>
    <w:rsid w:val="00986961"/>
    <w:rsid w:val="00986C47"/>
    <w:rsid w:val="009879AB"/>
    <w:rsid w:val="00987FCC"/>
    <w:rsid w:val="00990B4E"/>
    <w:rsid w:val="00991294"/>
    <w:rsid w:val="00991355"/>
    <w:rsid w:val="00991485"/>
    <w:rsid w:val="0099287F"/>
    <w:rsid w:val="00994388"/>
    <w:rsid w:val="00994F21"/>
    <w:rsid w:val="00996560"/>
    <w:rsid w:val="00996584"/>
    <w:rsid w:val="00996D36"/>
    <w:rsid w:val="0099727F"/>
    <w:rsid w:val="0099732C"/>
    <w:rsid w:val="009A0027"/>
    <w:rsid w:val="009A0857"/>
    <w:rsid w:val="009A0BDA"/>
    <w:rsid w:val="009A0CDC"/>
    <w:rsid w:val="009A176D"/>
    <w:rsid w:val="009A2600"/>
    <w:rsid w:val="009A2F3F"/>
    <w:rsid w:val="009A3AE0"/>
    <w:rsid w:val="009A5936"/>
    <w:rsid w:val="009A637B"/>
    <w:rsid w:val="009A7A16"/>
    <w:rsid w:val="009B0A47"/>
    <w:rsid w:val="009B0BBE"/>
    <w:rsid w:val="009B0D1E"/>
    <w:rsid w:val="009B1E31"/>
    <w:rsid w:val="009B218B"/>
    <w:rsid w:val="009B264E"/>
    <w:rsid w:val="009B2EF1"/>
    <w:rsid w:val="009B36A2"/>
    <w:rsid w:val="009B3A1E"/>
    <w:rsid w:val="009B4A09"/>
    <w:rsid w:val="009B5F97"/>
    <w:rsid w:val="009B6724"/>
    <w:rsid w:val="009B722B"/>
    <w:rsid w:val="009B7812"/>
    <w:rsid w:val="009C0507"/>
    <w:rsid w:val="009C0F33"/>
    <w:rsid w:val="009C1B4C"/>
    <w:rsid w:val="009C1DCE"/>
    <w:rsid w:val="009C22F0"/>
    <w:rsid w:val="009C271A"/>
    <w:rsid w:val="009C2B17"/>
    <w:rsid w:val="009C2E42"/>
    <w:rsid w:val="009C3805"/>
    <w:rsid w:val="009C46B0"/>
    <w:rsid w:val="009C5305"/>
    <w:rsid w:val="009C5A21"/>
    <w:rsid w:val="009C5BDA"/>
    <w:rsid w:val="009C65C1"/>
    <w:rsid w:val="009C698A"/>
    <w:rsid w:val="009C6DEB"/>
    <w:rsid w:val="009C734D"/>
    <w:rsid w:val="009C7BBA"/>
    <w:rsid w:val="009C7D48"/>
    <w:rsid w:val="009D01CC"/>
    <w:rsid w:val="009D0957"/>
    <w:rsid w:val="009D160E"/>
    <w:rsid w:val="009D1A0E"/>
    <w:rsid w:val="009D1A34"/>
    <w:rsid w:val="009D1A88"/>
    <w:rsid w:val="009D1CDC"/>
    <w:rsid w:val="009D362B"/>
    <w:rsid w:val="009D395F"/>
    <w:rsid w:val="009D3DAE"/>
    <w:rsid w:val="009D3EE8"/>
    <w:rsid w:val="009D5396"/>
    <w:rsid w:val="009D548B"/>
    <w:rsid w:val="009D599F"/>
    <w:rsid w:val="009D6074"/>
    <w:rsid w:val="009D6323"/>
    <w:rsid w:val="009D662A"/>
    <w:rsid w:val="009D68F9"/>
    <w:rsid w:val="009D6C73"/>
    <w:rsid w:val="009D74B0"/>
    <w:rsid w:val="009D7652"/>
    <w:rsid w:val="009D7AD5"/>
    <w:rsid w:val="009E012D"/>
    <w:rsid w:val="009E0DB7"/>
    <w:rsid w:val="009E1121"/>
    <w:rsid w:val="009E1589"/>
    <w:rsid w:val="009E192D"/>
    <w:rsid w:val="009E1F9B"/>
    <w:rsid w:val="009E2B3B"/>
    <w:rsid w:val="009E34E5"/>
    <w:rsid w:val="009E35B8"/>
    <w:rsid w:val="009E37ED"/>
    <w:rsid w:val="009E3E6B"/>
    <w:rsid w:val="009E45C2"/>
    <w:rsid w:val="009E463D"/>
    <w:rsid w:val="009E47B0"/>
    <w:rsid w:val="009E58AC"/>
    <w:rsid w:val="009E5E35"/>
    <w:rsid w:val="009E63A6"/>
    <w:rsid w:val="009E640D"/>
    <w:rsid w:val="009E668B"/>
    <w:rsid w:val="009E73BE"/>
    <w:rsid w:val="009E770B"/>
    <w:rsid w:val="009F14D4"/>
    <w:rsid w:val="009F179A"/>
    <w:rsid w:val="009F1A8C"/>
    <w:rsid w:val="009F39CD"/>
    <w:rsid w:val="009F40C3"/>
    <w:rsid w:val="009F4349"/>
    <w:rsid w:val="009F49D8"/>
    <w:rsid w:val="009F565A"/>
    <w:rsid w:val="009F66C1"/>
    <w:rsid w:val="009F670A"/>
    <w:rsid w:val="009F6FDE"/>
    <w:rsid w:val="00A00AEB"/>
    <w:rsid w:val="00A01BB2"/>
    <w:rsid w:val="00A01D1D"/>
    <w:rsid w:val="00A02417"/>
    <w:rsid w:val="00A02733"/>
    <w:rsid w:val="00A04196"/>
    <w:rsid w:val="00A04444"/>
    <w:rsid w:val="00A04BB3"/>
    <w:rsid w:val="00A05AF0"/>
    <w:rsid w:val="00A06764"/>
    <w:rsid w:val="00A06B99"/>
    <w:rsid w:val="00A07907"/>
    <w:rsid w:val="00A110A0"/>
    <w:rsid w:val="00A117E6"/>
    <w:rsid w:val="00A11EFA"/>
    <w:rsid w:val="00A128C4"/>
    <w:rsid w:val="00A12B88"/>
    <w:rsid w:val="00A132DE"/>
    <w:rsid w:val="00A135D7"/>
    <w:rsid w:val="00A1478D"/>
    <w:rsid w:val="00A14D8B"/>
    <w:rsid w:val="00A14DA5"/>
    <w:rsid w:val="00A150A0"/>
    <w:rsid w:val="00A171D9"/>
    <w:rsid w:val="00A1774E"/>
    <w:rsid w:val="00A21A3E"/>
    <w:rsid w:val="00A222CB"/>
    <w:rsid w:val="00A22ACB"/>
    <w:rsid w:val="00A22E9D"/>
    <w:rsid w:val="00A23215"/>
    <w:rsid w:val="00A234DD"/>
    <w:rsid w:val="00A23764"/>
    <w:rsid w:val="00A23A6A"/>
    <w:rsid w:val="00A23B9D"/>
    <w:rsid w:val="00A23CA4"/>
    <w:rsid w:val="00A24186"/>
    <w:rsid w:val="00A24242"/>
    <w:rsid w:val="00A24D73"/>
    <w:rsid w:val="00A25DA1"/>
    <w:rsid w:val="00A261CC"/>
    <w:rsid w:val="00A26C32"/>
    <w:rsid w:val="00A27196"/>
    <w:rsid w:val="00A30491"/>
    <w:rsid w:val="00A31005"/>
    <w:rsid w:val="00A31134"/>
    <w:rsid w:val="00A31660"/>
    <w:rsid w:val="00A31680"/>
    <w:rsid w:val="00A31AFC"/>
    <w:rsid w:val="00A31F74"/>
    <w:rsid w:val="00A32008"/>
    <w:rsid w:val="00A3272F"/>
    <w:rsid w:val="00A33417"/>
    <w:rsid w:val="00A335CF"/>
    <w:rsid w:val="00A33EB2"/>
    <w:rsid w:val="00A34067"/>
    <w:rsid w:val="00A3543E"/>
    <w:rsid w:val="00A35745"/>
    <w:rsid w:val="00A35AB6"/>
    <w:rsid w:val="00A36018"/>
    <w:rsid w:val="00A369D6"/>
    <w:rsid w:val="00A36D0E"/>
    <w:rsid w:val="00A42AD1"/>
    <w:rsid w:val="00A43993"/>
    <w:rsid w:val="00A43BC6"/>
    <w:rsid w:val="00A43BF2"/>
    <w:rsid w:val="00A448C0"/>
    <w:rsid w:val="00A44911"/>
    <w:rsid w:val="00A44AD6"/>
    <w:rsid w:val="00A44DDD"/>
    <w:rsid w:val="00A453F3"/>
    <w:rsid w:val="00A45930"/>
    <w:rsid w:val="00A459B1"/>
    <w:rsid w:val="00A459FE"/>
    <w:rsid w:val="00A46C02"/>
    <w:rsid w:val="00A47115"/>
    <w:rsid w:val="00A47547"/>
    <w:rsid w:val="00A51083"/>
    <w:rsid w:val="00A523F5"/>
    <w:rsid w:val="00A52C52"/>
    <w:rsid w:val="00A55051"/>
    <w:rsid w:val="00A55261"/>
    <w:rsid w:val="00A55CFB"/>
    <w:rsid w:val="00A56379"/>
    <w:rsid w:val="00A5646E"/>
    <w:rsid w:val="00A57078"/>
    <w:rsid w:val="00A57F95"/>
    <w:rsid w:val="00A6075E"/>
    <w:rsid w:val="00A61C2C"/>
    <w:rsid w:val="00A621EB"/>
    <w:rsid w:val="00A623F8"/>
    <w:rsid w:val="00A632C0"/>
    <w:rsid w:val="00A63AC0"/>
    <w:rsid w:val="00A64041"/>
    <w:rsid w:val="00A644CA"/>
    <w:rsid w:val="00A64E81"/>
    <w:rsid w:val="00A6513E"/>
    <w:rsid w:val="00A658BA"/>
    <w:rsid w:val="00A65B3E"/>
    <w:rsid w:val="00A66508"/>
    <w:rsid w:val="00A66775"/>
    <w:rsid w:val="00A6701B"/>
    <w:rsid w:val="00A701AF"/>
    <w:rsid w:val="00A70AA4"/>
    <w:rsid w:val="00A70AB8"/>
    <w:rsid w:val="00A70C7C"/>
    <w:rsid w:val="00A7103C"/>
    <w:rsid w:val="00A71114"/>
    <w:rsid w:val="00A71736"/>
    <w:rsid w:val="00A72AF3"/>
    <w:rsid w:val="00A72F2B"/>
    <w:rsid w:val="00A733BC"/>
    <w:rsid w:val="00A73A0C"/>
    <w:rsid w:val="00A7421B"/>
    <w:rsid w:val="00A75500"/>
    <w:rsid w:val="00A75F86"/>
    <w:rsid w:val="00A77390"/>
    <w:rsid w:val="00A7764D"/>
    <w:rsid w:val="00A80AA9"/>
    <w:rsid w:val="00A81785"/>
    <w:rsid w:val="00A81A1B"/>
    <w:rsid w:val="00A81CB7"/>
    <w:rsid w:val="00A82373"/>
    <w:rsid w:val="00A828D8"/>
    <w:rsid w:val="00A82D83"/>
    <w:rsid w:val="00A830D3"/>
    <w:rsid w:val="00A837B1"/>
    <w:rsid w:val="00A839AF"/>
    <w:rsid w:val="00A83B79"/>
    <w:rsid w:val="00A84264"/>
    <w:rsid w:val="00A84548"/>
    <w:rsid w:val="00A84D4B"/>
    <w:rsid w:val="00A8562B"/>
    <w:rsid w:val="00A8566B"/>
    <w:rsid w:val="00A86AE5"/>
    <w:rsid w:val="00A8716F"/>
    <w:rsid w:val="00A87C60"/>
    <w:rsid w:val="00A9130F"/>
    <w:rsid w:val="00A9294D"/>
    <w:rsid w:val="00A93137"/>
    <w:rsid w:val="00A94350"/>
    <w:rsid w:val="00A94424"/>
    <w:rsid w:val="00A952AD"/>
    <w:rsid w:val="00A95847"/>
    <w:rsid w:val="00A95FB5"/>
    <w:rsid w:val="00A961C8"/>
    <w:rsid w:val="00AA160C"/>
    <w:rsid w:val="00AA18C0"/>
    <w:rsid w:val="00AA381E"/>
    <w:rsid w:val="00AA38FF"/>
    <w:rsid w:val="00AA395B"/>
    <w:rsid w:val="00AA421F"/>
    <w:rsid w:val="00AA508A"/>
    <w:rsid w:val="00AA5A64"/>
    <w:rsid w:val="00AA60C5"/>
    <w:rsid w:val="00AA659B"/>
    <w:rsid w:val="00AA68AC"/>
    <w:rsid w:val="00AA74D3"/>
    <w:rsid w:val="00AB0217"/>
    <w:rsid w:val="00AB0533"/>
    <w:rsid w:val="00AB0807"/>
    <w:rsid w:val="00AB182A"/>
    <w:rsid w:val="00AB1F2F"/>
    <w:rsid w:val="00AB1FBF"/>
    <w:rsid w:val="00AB294E"/>
    <w:rsid w:val="00AB32F2"/>
    <w:rsid w:val="00AB3A6A"/>
    <w:rsid w:val="00AB4614"/>
    <w:rsid w:val="00AB4DC2"/>
    <w:rsid w:val="00AB569E"/>
    <w:rsid w:val="00AB59D3"/>
    <w:rsid w:val="00AB793E"/>
    <w:rsid w:val="00AB7A56"/>
    <w:rsid w:val="00AB7BB4"/>
    <w:rsid w:val="00AB7E90"/>
    <w:rsid w:val="00AC062C"/>
    <w:rsid w:val="00AC07A3"/>
    <w:rsid w:val="00AC08D2"/>
    <w:rsid w:val="00AC171A"/>
    <w:rsid w:val="00AC1B2E"/>
    <w:rsid w:val="00AC1BD1"/>
    <w:rsid w:val="00AC29EE"/>
    <w:rsid w:val="00AC353F"/>
    <w:rsid w:val="00AC3BC4"/>
    <w:rsid w:val="00AC4804"/>
    <w:rsid w:val="00AC512E"/>
    <w:rsid w:val="00AC550E"/>
    <w:rsid w:val="00AC69F1"/>
    <w:rsid w:val="00AC6BB5"/>
    <w:rsid w:val="00AC6D56"/>
    <w:rsid w:val="00AC714F"/>
    <w:rsid w:val="00AC79EE"/>
    <w:rsid w:val="00AC7A8F"/>
    <w:rsid w:val="00AC7FAB"/>
    <w:rsid w:val="00AD054F"/>
    <w:rsid w:val="00AD1902"/>
    <w:rsid w:val="00AD19A6"/>
    <w:rsid w:val="00AD1D16"/>
    <w:rsid w:val="00AD1EE7"/>
    <w:rsid w:val="00AD204B"/>
    <w:rsid w:val="00AD21FA"/>
    <w:rsid w:val="00AD317A"/>
    <w:rsid w:val="00AD3F1A"/>
    <w:rsid w:val="00AD3F29"/>
    <w:rsid w:val="00AD48BF"/>
    <w:rsid w:val="00AD562F"/>
    <w:rsid w:val="00AD5ED6"/>
    <w:rsid w:val="00AD63E3"/>
    <w:rsid w:val="00AD6FE0"/>
    <w:rsid w:val="00AD7C17"/>
    <w:rsid w:val="00AD7D58"/>
    <w:rsid w:val="00AD7E63"/>
    <w:rsid w:val="00AE05E8"/>
    <w:rsid w:val="00AE0C17"/>
    <w:rsid w:val="00AE0F1F"/>
    <w:rsid w:val="00AE0F8A"/>
    <w:rsid w:val="00AE1374"/>
    <w:rsid w:val="00AE17CA"/>
    <w:rsid w:val="00AE191B"/>
    <w:rsid w:val="00AE1C3E"/>
    <w:rsid w:val="00AE2B47"/>
    <w:rsid w:val="00AE2D00"/>
    <w:rsid w:val="00AE2EE3"/>
    <w:rsid w:val="00AE3F66"/>
    <w:rsid w:val="00AE42E6"/>
    <w:rsid w:val="00AE43E4"/>
    <w:rsid w:val="00AE45E9"/>
    <w:rsid w:val="00AE52D1"/>
    <w:rsid w:val="00AE53DE"/>
    <w:rsid w:val="00AE5489"/>
    <w:rsid w:val="00AE69D5"/>
    <w:rsid w:val="00AE6ACD"/>
    <w:rsid w:val="00AE6E5F"/>
    <w:rsid w:val="00AE75FF"/>
    <w:rsid w:val="00AF00DA"/>
    <w:rsid w:val="00AF05D0"/>
    <w:rsid w:val="00AF068F"/>
    <w:rsid w:val="00AF0B06"/>
    <w:rsid w:val="00AF0B49"/>
    <w:rsid w:val="00AF0B5A"/>
    <w:rsid w:val="00AF14F3"/>
    <w:rsid w:val="00AF25A8"/>
    <w:rsid w:val="00AF25FF"/>
    <w:rsid w:val="00AF2CF3"/>
    <w:rsid w:val="00AF2E33"/>
    <w:rsid w:val="00AF2F1B"/>
    <w:rsid w:val="00AF33F7"/>
    <w:rsid w:val="00AF39D6"/>
    <w:rsid w:val="00AF3BCC"/>
    <w:rsid w:val="00AF3BF9"/>
    <w:rsid w:val="00AF3CDA"/>
    <w:rsid w:val="00AF4650"/>
    <w:rsid w:val="00AF4C26"/>
    <w:rsid w:val="00AF5645"/>
    <w:rsid w:val="00AF5E2F"/>
    <w:rsid w:val="00AF639E"/>
    <w:rsid w:val="00AF65A1"/>
    <w:rsid w:val="00AF713F"/>
    <w:rsid w:val="00AF7DD1"/>
    <w:rsid w:val="00B00172"/>
    <w:rsid w:val="00B002A5"/>
    <w:rsid w:val="00B00867"/>
    <w:rsid w:val="00B01CF8"/>
    <w:rsid w:val="00B01DDB"/>
    <w:rsid w:val="00B02436"/>
    <w:rsid w:val="00B02531"/>
    <w:rsid w:val="00B027EE"/>
    <w:rsid w:val="00B02D86"/>
    <w:rsid w:val="00B034A7"/>
    <w:rsid w:val="00B043E7"/>
    <w:rsid w:val="00B0497F"/>
    <w:rsid w:val="00B06F2E"/>
    <w:rsid w:val="00B0757C"/>
    <w:rsid w:val="00B07839"/>
    <w:rsid w:val="00B07B7E"/>
    <w:rsid w:val="00B1010C"/>
    <w:rsid w:val="00B10B51"/>
    <w:rsid w:val="00B11613"/>
    <w:rsid w:val="00B11A0E"/>
    <w:rsid w:val="00B11AFC"/>
    <w:rsid w:val="00B1267D"/>
    <w:rsid w:val="00B129BF"/>
    <w:rsid w:val="00B132BB"/>
    <w:rsid w:val="00B1344E"/>
    <w:rsid w:val="00B13AF8"/>
    <w:rsid w:val="00B157E3"/>
    <w:rsid w:val="00B15977"/>
    <w:rsid w:val="00B16014"/>
    <w:rsid w:val="00B16B43"/>
    <w:rsid w:val="00B173E4"/>
    <w:rsid w:val="00B17558"/>
    <w:rsid w:val="00B17755"/>
    <w:rsid w:val="00B17D3E"/>
    <w:rsid w:val="00B20139"/>
    <w:rsid w:val="00B2014D"/>
    <w:rsid w:val="00B2065C"/>
    <w:rsid w:val="00B20C97"/>
    <w:rsid w:val="00B20F30"/>
    <w:rsid w:val="00B21879"/>
    <w:rsid w:val="00B22329"/>
    <w:rsid w:val="00B22352"/>
    <w:rsid w:val="00B2303B"/>
    <w:rsid w:val="00B23206"/>
    <w:rsid w:val="00B23AA9"/>
    <w:rsid w:val="00B23DC7"/>
    <w:rsid w:val="00B24396"/>
    <w:rsid w:val="00B2538C"/>
    <w:rsid w:val="00B2616C"/>
    <w:rsid w:val="00B2620D"/>
    <w:rsid w:val="00B26AF5"/>
    <w:rsid w:val="00B2708B"/>
    <w:rsid w:val="00B2740A"/>
    <w:rsid w:val="00B27828"/>
    <w:rsid w:val="00B27A49"/>
    <w:rsid w:val="00B27AC0"/>
    <w:rsid w:val="00B303FB"/>
    <w:rsid w:val="00B3069D"/>
    <w:rsid w:val="00B31205"/>
    <w:rsid w:val="00B326B8"/>
    <w:rsid w:val="00B336CC"/>
    <w:rsid w:val="00B33EAD"/>
    <w:rsid w:val="00B340CA"/>
    <w:rsid w:val="00B34AFB"/>
    <w:rsid w:val="00B34B75"/>
    <w:rsid w:val="00B363E7"/>
    <w:rsid w:val="00B36502"/>
    <w:rsid w:val="00B3680C"/>
    <w:rsid w:val="00B36A44"/>
    <w:rsid w:val="00B37329"/>
    <w:rsid w:val="00B3786E"/>
    <w:rsid w:val="00B37A3B"/>
    <w:rsid w:val="00B401D6"/>
    <w:rsid w:val="00B4046E"/>
    <w:rsid w:val="00B414D3"/>
    <w:rsid w:val="00B42D22"/>
    <w:rsid w:val="00B4371D"/>
    <w:rsid w:val="00B43F41"/>
    <w:rsid w:val="00B44A05"/>
    <w:rsid w:val="00B46429"/>
    <w:rsid w:val="00B4772F"/>
    <w:rsid w:val="00B4791C"/>
    <w:rsid w:val="00B47EDC"/>
    <w:rsid w:val="00B507A4"/>
    <w:rsid w:val="00B50FA9"/>
    <w:rsid w:val="00B513FD"/>
    <w:rsid w:val="00B53CC8"/>
    <w:rsid w:val="00B53FC3"/>
    <w:rsid w:val="00B541BC"/>
    <w:rsid w:val="00B55457"/>
    <w:rsid w:val="00B55BCE"/>
    <w:rsid w:val="00B55DC3"/>
    <w:rsid w:val="00B56579"/>
    <w:rsid w:val="00B56D56"/>
    <w:rsid w:val="00B57477"/>
    <w:rsid w:val="00B60421"/>
    <w:rsid w:val="00B6057B"/>
    <w:rsid w:val="00B610E7"/>
    <w:rsid w:val="00B61CF6"/>
    <w:rsid w:val="00B63284"/>
    <w:rsid w:val="00B64765"/>
    <w:rsid w:val="00B6557C"/>
    <w:rsid w:val="00B65E2F"/>
    <w:rsid w:val="00B66082"/>
    <w:rsid w:val="00B66900"/>
    <w:rsid w:val="00B66FA7"/>
    <w:rsid w:val="00B71533"/>
    <w:rsid w:val="00B71C6B"/>
    <w:rsid w:val="00B72A42"/>
    <w:rsid w:val="00B73A7C"/>
    <w:rsid w:val="00B74850"/>
    <w:rsid w:val="00B74B36"/>
    <w:rsid w:val="00B74CC2"/>
    <w:rsid w:val="00B74FBB"/>
    <w:rsid w:val="00B75BBE"/>
    <w:rsid w:val="00B76500"/>
    <w:rsid w:val="00B76604"/>
    <w:rsid w:val="00B770FA"/>
    <w:rsid w:val="00B77173"/>
    <w:rsid w:val="00B7792B"/>
    <w:rsid w:val="00B80BE4"/>
    <w:rsid w:val="00B81E05"/>
    <w:rsid w:val="00B81E0B"/>
    <w:rsid w:val="00B8264F"/>
    <w:rsid w:val="00B828C3"/>
    <w:rsid w:val="00B82B45"/>
    <w:rsid w:val="00B82BDD"/>
    <w:rsid w:val="00B832DC"/>
    <w:rsid w:val="00B83E2A"/>
    <w:rsid w:val="00B861F0"/>
    <w:rsid w:val="00B865CC"/>
    <w:rsid w:val="00B86A91"/>
    <w:rsid w:val="00B870E1"/>
    <w:rsid w:val="00B90089"/>
    <w:rsid w:val="00B90381"/>
    <w:rsid w:val="00B92623"/>
    <w:rsid w:val="00B92688"/>
    <w:rsid w:val="00B9293A"/>
    <w:rsid w:val="00B92EFC"/>
    <w:rsid w:val="00B94A0C"/>
    <w:rsid w:val="00B9512F"/>
    <w:rsid w:val="00B9680D"/>
    <w:rsid w:val="00B96E9F"/>
    <w:rsid w:val="00B97C81"/>
    <w:rsid w:val="00BA1006"/>
    <w:rsid w:val="00BA1837"/>
    <w:rsid w:val="00BA20F7"/>
    <w:rsid w:val="00BA2510"/>
    <w:rsid w:val="00BA3582"/>
    <w:rsid w:val="00BA36E0"/>
    <w:rsid w:val="00BA39F0"/>
    <w:rsid w:val="00BA43C8"/>
    <w:rsid w:val="00BA4A33"/>
    <w:rsid w:val="00BA4F7D"/>
    <w:rsid w:val="00BA5159"/>
    <w:rsid w:val="00BA51D7"/>
    <w:rsid w:val="00BA63B7"/>
    <w:rsid w:val="00BA7798"/>
    <w:rsid w:val="00BB00CE"/>
    <w:rsid w:val="00BB260D"/>
    <w:rsid w:val="00BB2E31"/>
    <w:rsid w:val="00BB311A"/>
    <w:rsid w:val="00BB333A"/>
    <w:rsid w:val="00BB3714"/>
    <w:rsid w:val="00BB488A"/>
    <w:rsid w:val="00BB4AE4"/>
    <w:rsid w:val="00BB4BC2"/>
    <w:rsid w:val="00BB4F39"/>
    <w:rsid w:val="00BB4F4E"/>
    <w:rsid w:val="00BB58F3"/>
    <w:rsid w:val="00BB644E"/>
    <w:rsid w:val="00BB6E53"/>
    <w:rsid w:val="00BB6F73"/>
    <w:rsid w:val="00BC00FF"/>
    <w:rsid w:val="00BC1FBD"/>
    <w:rsid w:val="00BC21A6"/>
    <w:rsid w:val="00BC275A"/>
    <w:rsid w:val="00BC3917"/>
    <w:rsid w:val="00BC3C2D"/>
    <w:rsid w:val="00BC4025"/>
    <w:rsid w:val="00BC42D8"/>
    <w:rsid w:val="00BC4B7D"/>
    <w:rsid w:val="00BC4BB7"/>
    <w:rsid w:val="00BC4D85"/>
    <w:rsid w:val="00BC5271"/>
    <w:rsid w:val="00BC5662"/>
    <w:rsid w:val="00BC578E"/>
    <w:rsid w:val="00BC5C52"/>
    <w:rsid w:val="00BC5CBD"/>
    <w:rsid w:val="00BC62F5"/>
    <w:rsid w:val="00BC6533"/>
    <w:rsid w:val="00BC6D68"/>
    <w:rsid w:val="00BC6E81"/>
    <w:rsid w:val="00BC6F78"/>
    <w:rsid w:val="00BC73DD"/>
    <w:rsid w:val="00BC7757"/>
    <w:rsid w:val="00BC776D"/>
    <w:rsid w:val="00BC7CC1"/>
    <w:rsid w:val="00BD0DBF"/>
    <w:rsid w:val="00BD18A7"/>
    <w:rsid w:val="00BD1DF5"/>
    <w:rsid w:val="00BD2ADB"/>
    <w:rsid w:val="00BD3BBD"/>
    <w:rsid w:val="00BD4F50"/>
    <w:rsid w:val="00BD51EC"/>
    <w:rsid w:val="00BD526E"/>
    <w:rsid w:val="00BD5517"/>
    <w:rsid w:val="00BD727E"/>
    <w:rsid w:val="00BD780F"/>
    <w:rsid w:val="00BD7BBB"/>
    <w:rsid w:val="00BE04B2"/>
    <w:rsid w:val="00BE1374"/>
    <w:rsid w:val="00BE144F"/>
    <w:rsid w:val="00BE1A74"/>
    <w:rsid w:val="00BE20BC"/>
    <w:rsid w:val="00BE225A"/>
    <w:rsid w:val="00BE247C"/>
    <w:rsid w:val="00BE24C5"/>
    <w:rsid w:val="00BE27EC"/>
    <w:rsid w:val="00BE4B63"/>
    <w:rsid w:val="00BE4F73"/>
    <w:rsid w:val="00BE5D26"/>
    <w:rsid w:val="00BE7B26"/>
    <w:rsid w:val="00BE7B43"/>
    <w:rsid w:val="00BF0193"/>
    <w:rsid w:val="00BF02D6"/>
    <w:rsid w:val="00BF12E0"/>
    <w:rsid w:val="00BF1B13"/>
    <w:rsid w:val="00BF1C73"/>
    <w:rsid w:val="00BF2A23"/>
    <w:rsid w:val="00BF2A5E"/>
    <w:rsid w:val="00BF2B4B"/>
    <w:rsid w:val="00BF2C6F"/>
    <w:rsid w:val="00BF3294"/>
    <w:rsid w:val="00BF4352"/>
    <w:rsid w:val="00BF5FC7"/>
    <w:rsid w:val="00BF67E8"/>
    <w:rsid w:val="00BF6C13"/>
    <w:rsid w:val="00BF6EC9"/>
    <w:rsid w:val="00BF7259"/>
    <w:rsid w:val="00BF74C4"/>
    <w:rsid w:val="00BF7CCA"/>
    <w:rsid w:val="00BF7D85"/>
    <w:rsid w:val="00C00067"/>
    <w:rsid w:val="00C017A7"/>
    <w:rsid w:val="00C022C2"/>
    <w:rsid w:val="00C03561"/>
    <w:rsid w:val="00C03A96"/>
    <w:rsid w:val="00C05894"/>
    <w:rsid w:val="00C06B07"/>
    <w:rsid w:val="00C06B79"/>
    <w:rsid w:val="00C07CB6"/>
    <w:rsid w:val="00C11A53"/>
    <w:rsid w:val="00C11E33"/>
    <w:rsid w:val="00C122C0"/>
    <w:rsid w:val="00C12987"/>
    <w:rsid w:val="00C13440"/>
    <w:rsid w:val="00C13F25"/>
    <w:rsid w:val="00C14FBD"/>
    <w:rsid w:val="00C1579C"/>
    <w:rsid w:val="00C16261"/>
    <w:rsid w:val="00C16951"/>
    <w:rsid w:val="00C17F0A"/>
    <w:rsid w:val="00C20B14"/>
    <w:rsid w:val="00C21D6E"/>
    <w:rsid w:val="00C23747"/>
    <w:rsid w:val="00C23938"/>
    <w:rsid w:val="00C23AD4"/>
    <w:rsid w:val="00C2500C"/>
    <w:rsid w:val="00C25290"/>
    <w:rsid w:val="00C252DD"/>
    <w:rsid w:val="00C258D8"/>
    <w:rsid w:val="00C26348"/>
    <w:rsid w:val="00C267E6"/>
    <w:rsid w:val="00C26912"/>
    <w:rsid w:val="00C26913"/>
    <w:rsid w:val="00C26DDA"/>
    <w:rsid w:val="00C26E92"/>
    <w:rsid w:val="00C27290"/>
    <w:rsid w:val="00C321CA"/>
    <w:rsid w:val="00C32D34"/>
    <w:rsid w:val="00C32F3C"/>
    <w:rsid w:val="00C32FDC"/>
    <w:rsid w:val="00C3305C"/>
    <w:rsid w:val="00C33273"/>
    <w:rsid w:val="00C34380"/>
    <w:rsid w:val="00C34537"/>
    <w:rsid w:val="00C3498B"/>
    <w:rsid w:val="00C34A33"/>
    <w:rsid w:val="00C34D7F"/>
    <w:rsid w:val="00C375F8"/>
    <w:rsid w:val="00C375FD"/>
    <w:rsid w:val="00C40756"/>
    <w:rsid w:val="00C41143"/>
    <w:rsid w:val="00C4135A"/>
    <w:rsid w:val="00C422D5"/>
    <w:rsid w:val="00C42325"/>
    <w:rsid w:val="00C42DBF"/>
    <w:rsid w:val="00C4312E"/>
    <w:rsid w:val="00C431E2"/>
    <w:rsid w:val="00C43B75"/>
    <w:rsid w:val="00C4445F"/>
    <w:rsid w:val="00C44A6A"/>
    <w:rsid w:val="00C450EB"/>
    <w:rsid w:val="00C454E0"/>
    <w:rsid w:val="00C45EA4"/>
    <w:rsid w:val="00C46477"/>
    <w:rsid w:val="00C46921"/>
    <w:rsid w:val="00C475C2"/>
    <w:rsid w:val="00C47DAA"/>
    <w:rsid w:val="00C50115"/>
    <w:rsid w:val="00C50881"/>
    <w:rsid w:val="00C510D1"/>
    <w:rsid w:val="00C51369"/>
    <w:rsid w:val="00C5159A"/>
    <w:rsid w:val="00C52514"/>
    <w:rsid w:val="00C527A1"/>
    <w:rsid w:val="00C53394"/>
    <w:rsid w:val="00C54ACC"/>
    <w:rsid w:val="00C56361"/>
    <w:rsid w:val="00C56A74"/>
    <w:rsid w:val="00C57F4F"/>
    <w:rsid w:val="00C60453"/>
    <w:rsid w:val="00C60A77"/>
    <w:rsid w:val="00C618B3"/>
    <w:rsid w:val="00C6196E"/>
    <w:rsid w:val="00C62919"/>
    <w:rsid w:val="00C6410C"/>
    <w:rsid w:val="00C64899"/>
    <w:rsid w:val="00C64F62"/>
    <w:rsid w:val="00C66E12"/>
    <w:rsid w:val="00C701DB"/>
    <w:rsid w:val="00C7039F"/>
    <w:rsid w:val="00C70A32"/>
    <w:rsid w:val="00C70CF6"/>
    <w:rsid w:val="00C71F7A"/>
    <w:rsid w:val="00C725EC"/>
    <w:rsid w:val="00C72A66"/>
    <w:rsid w:val="00C73415"/>
    <w:rsid w:val="00C74EA3"/>
    <w:rsid w:val="00C75836"/>
    <w:rsid w:val="00C75B5A"/>
    <w:rsid w:val="00C764A6"/>
    <w:rsid w:val="00C779C7"/>
    <w:rsid w:val="00C802B1"/>
    <w:rsid w:val="00C818F6"/>
    <w:rsid w:val="00C81AB0"/>
    <w:rsid w:val="00C8237D"/>
    <w:rsid w:val="00C83644"/>
    <w:rsid w:val="00C8386D"/>
    <w:rsid w:val="00C83D49"/>
    <w:rsid w:val="00C848FF"/>
    <w:rsid w:val="00C84A22"/>
    <w:rsid w:val="00C85207"/>
    <w:rsid w:val="00C86B18"/>
    <w:rsid w:val="00C877A3"/>
    <w:rsid w:val="00C87BC5"/>
    <w:rsid w:val="00C9014B"/>
    <w:rsid w:val="00C90301"/>
    <w:rsid w:val="00C90EB8"/>
    <w:rsid w:val="00C9168F"/>
    <w:rsid w:val="00C91825"/>
    <w:rsid w:val="00C9191B"/>
    <w:rsid w:val="00C91C00"/>
    <w:rsid w:val="00C922D0"/>
    <w:rsid w:val="00C92377"/>
    <w:rsid w:val="00C92694"/>
    <w:rsid w:val="00C93213"/>
    <w:rsid w:val="00C94179"/>
    <w:rsid w:val="00C94414"/>
    <w:rsid w:val="00C94AF1"/>
    <w:rsid w:val="00C95CD5"/>
    <w:rsid w:val="00C96157"/>
    <w:rsid w:val="00C97354"/>
    <w:rsid w:val="00C97368"/>
    <w:rsid w:val="00C9787F"/>
    <w:rsid w:val="00C979E2"/>
    <w:rsid w:val="00CA01A5"/>
    <w:rsid w:val="00CA0530"/>
    <w:rsid w:val="00CA0831"/>
    <w:rsid w:val="00CA10FC"/>
    <w:rsid w:val="00CA12FD"/>
    <w:rsid w:val="00CA14F7"/>
    <w:rsid w:val="00CA26A6"/>
    <w:rsid w:val="00CA3348"/>
    <w:rsid w:val="00CA352C"/>
    <w:rsid w:val="00CA36DB"/>
    <w:rsid w:val="00CA45F5"/>
    <w:rsid w:val="00CA5009"/>
    <w:rsid w:val="00CA51A2"/>
    <w:rsid w:val="00CA6B27"/>
    <w:rsid w:val="00CB0B59"/>
    <w:rsid w:val="00CB170D"/>
    <w:rsid w:val="00CB2591"/>
    <w:rsid w:val="00CB2E0D"/>
    <w:rsid w:val="00CB3271"/>
    <w:rsid w:val="00CB3746"/>
    <w:rsid w:val="00CB45BC"/>
    <w:rsid w:val="00CB4764"/>
    <w:rsid w:val="00CB49CF"/>
    <w:rsid w:val="00CB58A0"/>
    <w:rsid w:val="00CB5A35"/>
    <w:rsid w:val="00CB5BFC"/>
    <w:rsid w:val="00CB62DD"/>
    <w:rsid w:val="00CB687E"/>
    <w:rsid w:val="00CB6D5C"/>
    <w:rsid w:val="00CB73CE"/>
    <w:rsid w:val="00CB7483"/>
    <w:rsid w:val="00CC0835"/>
    <w:rsid w:val="00CC1509"/>
    <w:rsid w:val="00CC18C0"/>
    <w:rsid w:val="00CC1EF3"/>
    <w:rsid w:val="00CC2282"/>
    <w:rsid w:val="00CC2ACF"/>
    <w:rsid w:val="00CC2EDA"/>
    <w:rsid w:val="00CC3329"/>
    <w:rsid w:val="00CC36B9"/>
    <w:rsid w:val="00CC4296"/>
    <w:rsid w:val="00CC53F0"/>
    <w:rsid w:val="00CC681F"/>
    <w:rsid w:val="00CC6881"/>
    <w:rsid w:val="00CC6B38"/>
    <w:rsid w:val="00CC6D83"/>
    <w:rsid w:val="00CC6E3F"/>
    <w:rsid w:val="00CC7798"/>
    <w:rsid w:val="00CC78F7"/>
    <w:rsid w:val="00CD07DA"/>
    <w:rsid w:val="00CD0C34"/>
    <w:rsid w:val="00CD0D56"/>
    <w:rsid w:val="00CD1659"/>
    <w:rsid w:val="00CD29ED"/>
    <w:rsid w:val="00CD2CB5"/>
    <w:rsid w:val="00CD30D1"/>
    <w:rsid w:val="00CD31AB"/>
    <w:rsid w:val="00CD381B"/>
    <w:rsid w:val="00CD490E"/>
    <w:rsid w:val="00CD4A2E"/>
    <w:rsid w:val="00CD4E10"/>
    <w:rsid w:val="00CD5021"/>
    <w:rsid w:val="00CD5BA6"/>
    <w:rsid w:val="00CD6573"/>
    <w:rsid w:val="00CD6798"/>
    <w:rsid w:val="00CD6B28"/>
    <w:rsid w:val="00CD6B5F"/>
    <w:rsid w:val="00CD6BE9"/>
    <w:rsid w:val="00CD731F"/>
    <w:rsid w:val="00CD7D00"/>
    <w:rsid w:val="00CD7F37"/>
    <w:rsid w:val="00CE0808"/>
    <w:rsid w:val="00CE0F82"/>
    <w:rsid w:val="00CE1303"/>
    <w:rsid w:val="00CE175D"/>
    <w:rsid w:val="00CE200B"/>
    <w:rsid w:val="00CE2579"/>
    <w:rsid w:val="00CE26B6"/>
    <w:rsid w:val="00CE4002"/>
    <w:rsid w:val="00CE4838"/>
    <w:rsid w:val="00CE539F"/>
    <w:rsid w:val="00CE5524"/>
    <w:rsid w:val="00CE6A14"/>
    <w:rsid w:val="00CE6F91"/>
    <w:rsid w:val="00CE7022"/>
    <w:rsid w:val="00CE70E2"/>
    <w:rsid w:val="00CE7A91"/>
    <w:rsid w:val="00CF1110"/>
    <w:rsid w:val="00CF13D0"/>
    <w:rsid w:val="00CF4757"/>
    <w:rsid w:val="00CF4B1F"/>
    <w:rsid w:val="00CF5174"/>
    <w:rsid w:val="00CF61C6"/>
    <w:rsid w:val="00CF68A9"/>
    <w:rsid w:val="00CF72CF"/>
    <w:rsid w:val="00D00785"/>
    <w:rsid w:val="00D00A47"/>
    <w:rsid w:val="00D016A7"/>
    <w:rsid w:val="00D019C4"/>
    <w:rsid w:val="00D02222"/>
    <w:rsid w:val="00D02E70"/>
    <w:rsid w:val="00D03DFA"/>
    <w:rsid w:val="00D0443A"/>
    <w:rsid w:val="00D0454A"/>
    <w:rsid w:val="00D045AA"/>
    <w:rsid w:val="00D06169"/>
    <w:rsid w:val="00D068C9"/>
    <w:rsid w:val="00D07970"/>
    <w:rsid w:val="00D07DE0"/>
    <w:rsid w:val="00D10002"/>
    <w:rsid w:val="00D1022A"/>
    <w:rsid w:val="00D10D93"/>
    <w:rsid w:val="00D11047"/>
    <w:rsid w:val="00D11504"/>
    <w:rsid w:val="00D1220E"/>
    <w:rsid w:val="00D12B6A"/>
    <w:rsid w:val="00D130BE"/>
    <w:rsid w:val="00D14933"/>
    <w:rsid w:val="00D156F4"/>
    <w:rsid w:val="00D16425"/>
    <w:rsid w:val="00D16DFF"/>
    <w:rsid w:val="00D1790C"/>
    <w:rsid w:val="00D17A4D"/>
    <w:rsid w:val="00D17CF5"/>
    <w:rsid w:val="00D17E1D"/>
    <w:rsid w:val="00D17F3C"/>
    <w:rsid w:val="00D207F2"/>
    <w:rsid w:val="00D21A7E"/>
    <w:rsid w:val="00D21A90"/>
    <w:rsid w:val="00D2251D"/>
    <w:rsid w:val="00D22636"/>
    <w:rsid w:val="00D23CC6"/>
    <w:rsid w:val="00D2410D"/>
    <w:rsid w:val="00D2469A"/>
    <w:rsid w:val="00D24E36"/>
    <w:rsid w:val="00D253B6"/>
    <w:rsid w:val="00D25496"/>
    <w:rsid w:val="00D25E75"/>
    <w:rsid w:val="00D26033"/>
    <w:rsid w:val="00D2642E"/>
    <w:rsid w:val="00D26AB4"/>
    <w:rsid w:val="00D26D8E"/>
    <w:rsid w:val="00D27688"/>
    <w:rsid w:val="00D27CE3"/>
    <w:rsid w:val="00D307E0"/>
    <w:rsid w:val="00D31738"/>
    <w:rsid w:val="00D3244E"/>
    <w:rsid w:val="00D32EFE"/>
    <w:rsid w:val="00D3415A"/>
    <w:rsid w:val="00D34FC7"/>
    <w:rsid w:val="00D3518D"/>
    <w:rsid w:val="00D359CE"/>
    <w:rsid w:val="00D362EB"/>
    <w:rsid w:val="00D368CC"/>
    <w:rsid w:val="00D36D3D"/>
    <w:rsid w:val="00D377D1"/>
    <w:rsid w:val="00D40297"/>
    <w:rsid w:val="00D41148"/>
    <w:rsid w:val="00D4164B"/>
    <w:rsid w:val="00D41C59"/>
    <w:rsid w:val="00D4216E"/>
    <w:rsid w:val="00D43241"/>
    <w:rsid w:val="00D4360D"/>
    <w:rsid w:val="00D438B6"/>
    <w:rsid w:val="00D43CB1"/>
    <w:rsid w:val="00D43FCE"/>
    <w:rsid w:val="00D445AD"/>
    <w:rsid w:val="00D44888"/>
    <w:rsid w:val="00D44A0D"/>
    <w:rsid w:val="00D453C5"/>
    <w:rsid w:val="00D45A27"/>
    <w:rsid w:val="00D45CF8"/>
    <w:rsid w:val="00D461A0"/>
    <w:rsid w:val="00D46219"/>
    <w:rsid w:val="00D462D6"/>
    <w:rsid w:val="00D46BB1"/>
    <w:rsid w:val="00D47177"/>
    <w:rsid w:val="00D473D2"/>
    <w:rsid w:val="00D478E3"/>
    <w:rsid w:val="00D50A33"/>
    <w:rsid w:val="00D51933"/>
    <w:rsid w:val="00D52275"/>
    <w:rsid w:val="00D5314B"/>
    <w:rsid w:val="00D532BC"/>
    <w:rsid w:val="00D542CA"/>
    <w:rsid w:val="00D54608"/>
    <w:rsid w:val="00D5464D"/>
    <w:rsid w:val="00D54908"/>
    <w:rsid w:val="00D55273"/>
    <w:rsid w:val="00D55504"/>
    <w:rsid w:val="00D55630"/>
    <w:rsid w:val="00D55F45"/>
    <w:rsid w:val="00D567CD"/>
    <w:rsid w:val="00D56896"/>
    <w:rsid w:val="00D5723B"/>
    <w:rsid w:val="00D57CF6"/>
    <w:rsid w:val="00D60428"/>
    <w:rsid w:val="00D61901"/>
    <w:rsid w:val="00D61B68"/>
    <w:rsid w:val="00D62A9E"/>
    <w:rsid w:val="00D62D95"/>
    <w:rsid w:val="00D631B7"/>
    <w:rsid w:val="00D646E2"/>
    <w:rsid w:val="00D65A83"/>
    <w:rsid w:val="00D65F35"/>
    <w:rsid w:val="00D66111"/>
    <w:rsid w:val="00D66729"/>
    <w:rsid w:val="00D669FF"/>
    <w:rsid w:val="00D66A2F"/>
    <w:rsid w:val="00D6777D"/>
    <w:rsid w:val="00D67834"/>
    <w:rsid w:val="00D7126B"/>
    <w:rsid w:val="00D71622"/>
    <w:rsid w:val="00D717C8"/>
    <w:rsid w:val="00D72094"/>
    <w:rsid w:val="00D720C2"/>
    <w:rsid w:val="00D726F0"/>
    <w:rsid w:val="00D72888"/>
    <w:rsid w:val="00D72CBA"/>
    <w:rsid w:val="00D72EFE"/>
    <w:rsid w:val="00D75AC4"/>
    <w:rsid w:val="00D76560"/>
    <w:rsid w:val="00D76BB5"/>
    <w:rsid w:val="00D772C7"/>
    <w:rsid w:val="00D773BC"/>
    <w:rsid w:val="00D778F9"/>
    <w:rsid w:val="00D77D95"/>
    <w:rsid w:val="00D77E65"/>
    <w:rsid w:val="00D80185"/>
    <w:rsid w:val="00D81F2D"/>
    <w:rsid w:val="00D823CA"/>
    <w:rsid w:val="00D83B71"/>
    <w:rsid w:val="00D84642"/>
    <w:rsid w:val="00D848F5"/>
    <w:rsid w:val="00D84B2A"/>
    <w:rsid w:val="00D850C5"/>
    <w:rsid w:val="00D85690"/>
    <w:rsid w:val="00D8688F"/>
    <w:rsid w:val="00D87077"/>
    <w:rsid w:val="00D876F2"/>
    <w:rsid w:val="00D87847"/>
    <w:rsid w:val="00D90DD0"/>
    <w:rsid w:val="00D91453"/>
    <w:rsid w:val="00D91508"/>
    <w:rsid w:val="00D9186F"/>
    <w:rsid w:val="00D925F9"/>
    <w:rsid w:val="00D92B39"/>
    <w:rsid w:val="00D930F7"/>
    <w:rsid w:val="00D9351B"/>
    <w:rsid w:val="00D943E0"/>
    <w:rsid w:val="00D947EC"/>
    <w:rsid w:val="00D94C86"/>
    <w:rsid w:val="00D95012"/>
    <w:rsid w:val="00D95278"/>
    <w:rsid w:val="00D95B5C"/>
    <w:rsid w:val="00D9656C"/>
    <w:rsid w:val="00D97382"/>
    <w:rsid w:val="00D975C8"/>
    <w:rsid w:val="00D97A64"/>
    <w:rsid w:val="00DA003F"/>
    <w:rsid w:val="00DA0106"/>
    <w:rsid w:val="00DA0EC1"/>
    <w:rsid w:val="00DA1FF5"/>
    <w:rsid w:val="00DA244F"/>
    <w:rsid w:val="00DA2599"/>
    <w:rsid w:val="00DA2E34"/>
    <w:rsid w:val="00DA328A"/>
    <w:rsid w:val="00DA3AE0"/>
    <w:rsid w:val="00DA5159"/>
    <w:rsid w:val="00DA54DA"/>
    <w:rsid w:val="00DA5A42"/>
    <w:rsid w:val="00DA67E4"/>
    <w:rsid w:val="00DA7650"/>
    <w:rsid w:val="00DA77DF"/>
    <w:rsid w:val="00DA7B75"/>
    <w:rsid w:val="00DB0344"/>
    <w:rsid w:val="00DB0634"/>
    <w:rsid w:val="00DB0BF9"/>
    <w:rsid w:val="00DB2328"/>
    <w:rsid w:val="00DB25E9"/>
    <w:rsid w:val="00DB26CF"/>
    <w:rsid w:val="00DB2D39"/>
    <w:rsid w:val="00DB2D70"/>
    <w:rsid w:val="00DB3C31"/>
    <w:rsid w:val="00DB49E6"/>
    <w:rsid w:val="00DB5000"/>
    <w:rsid w:val="00DB639D"/>
    <w:rsid w:val="00DB689E"/>
    <w:rsid w:val="00DB6985"/>
    <w:rsid w:val="00DC103B"/>
    <w:rsid w:val="00DC1884"/>
    <w:rsid w:val="00DC263A"/>
    <w:rsid w:val="00DC26E1"/>
    <w:rsid w:val="00DC315D"/>
    <w:rsid w:val="00DC4744"/>
    <w:rsid w:val="00DC49EC"/>
    <w:rsid w:val="00DC587C"/>
    <w:rsid w:val="00DC6080"/>
    <w:rsid w:val="00DC623A"/>
    <w:rsid w:val="00DC634A"/>
    <w:rsid w:val="00DC65E9"/>
    <w:rsid w:val="00DD0014"/>
    <w:rsid w:val="00DD0546"/>
    <w:rsid w:val="00DD0B64"/>
    <w:rsid w:val="00DD1154"/>
    <w:rsid w:val="00DD1828"/>
    <w:rsid w:val="00DD20BF"/>
    <w:rsid w:val="00DD20F6"/>
    <w:rsid w:val="00DD22B5"/>
    <w:rsid w:val="00DD2C6E"/>
    <w:rsid w:val="00DD3619"/>
    <w:rsid w:val="00DD3AD1"/>
    <w:rsid w:val="00DD40C5"/>
    <w:rsid w:val="00DD43D7"/>
    <w:rsid w:val="00DD451F"/>
    <w:rsid w:val="00DD4606"/>
    <w:rsid w:val="00DD460E"/>
    <w:rsid w:val="00DD471B"/>
    <w:rsid w:val="00DD560A"/>
    <w:rsid w:val="00DD5A83"/>
    <w:rsid w:val="00DD651F"/>
    <w:rsid w:val="00DD668D"/>
    <w:rsid w:val="00DD6698"/>
    <w:rsid w:val="00DD6989"/>
    <w:rsid w:val="00DD7642"/>
    <w:rsid w:val="00DE1543"/>
    <w:rsid w:val="00DE2062"/>
    <w:rsid w:val="00DE2132"/>
    <w:rsid w:val="00DE21AB"/>
    <w:rsid w:val="00DE2CC8"/>
    <w:rsid w:val="00DE3367"/>
    <w:rsid w:val="00DE33E5"/>
    <w:rsid w:val="00DE4182"/>
    <w:rsid w:val="00DE453E"/>
    <w:rsid w:val="00DE51B6"/>
    <w:rsid w:val="00DE51E6"/>
    <w:rsid w:val="00DE5749"/>
    <w:rsid w:val="00DE5B2C"/>
    <w:rsid w:val="00DE5BA1"/>
    <w:rsid w:val="00DE5FB3"/>
    <w:rsid w:val="00DE7697"/>
    <w:rsid w:val="00DE782C"/>
    <w:rsid w:val="00DF07E1"/>
    <w:rsid w:val="00DF119C"/>
    <w:rsid w:val="00DF1B3B"/>
    <w:rsid w:val="00DF1CE2"/>
    <w:rsid w:val="00DF1D34"/>
    <w:rsid w:val="00DF2048"/>
    <w:rsid w:val="00DF20BB"/>
    <w:rsid w:val="00DF2705"/>
    <w:rsid w:val="00DF2C5A"/>
    <w:rsid w:val="00DF2DC5"/>
    <w:rsid w:val="00DF44A3"/>
    <w:rsid w:val="00DF466A"/>
    <w:rsid w:val="00DF4F1D"/>
    <w:rsid w:val="00DF54E8"/>
    <w:rsid w:val="00DF5872"/>
    <w:rsid w:val="00DF5967"/>
    <w:rsid w:val="00DF5E1A"/>
    <w:rsid w:val="00DF6290"/>
    <w:rsid w:val="00DF7270"/>
    <w:rsid w:val="00DF79E4"/>
    <w:rsid w:val="00DF7B1D"/>
    <w:rsid w:val="00DF7C56"/>
    <w:rsid w:val="00E00190"/>
    <w:rsid w:val="00E002A6"/>
    <w:rsid w:val="00E006DF"/>
    <w:rsid w:val="00E00CFC"/>
    <w:rsid w:val="00E0144C"/>
    <w:rsid w:val="00E01673"/>
    <w:rsid w:val="00E01EC6"/>
    <w:rsid w:val="00E0266E"/>
    <w:rsid w:val="00E02707"/>
    <w:rsid w:val="00E02AA6"/>
    <w:rsid w:val="00E038AF"/>
    <w:rsid w:val="00E0479B"/>
    <w:rsid w:val="00E0562B"/>
    <w:rsid w:val="00E06B48"/>
    <w:rsid w:val="00E06BD1"/>
    <w:rsid w:val="00E10A9E"/>
    <w:rsid w:val="00E11809"/>
    <w:rsid w:val="00E11853"/>
    <w:rsid w:val="00E11C10"/>
    <w:rsid w:val="00E122EF"/>
    <w:rsid w:val="00E12D6C"/>
    <w:rsid w:val="00E12F70"/>
    <w:rsid w:val="00E13320"/>
    <w:rsid w:val="00E136AA"/>
    <w:rsid w:val="00E13FB1"/>
    <w:rsid w:val="00E14190"/>
    <w:rsid w:val="00E14765"/>
    <w:rsid w:val="00E14BFA"/>
    <w:rsid w:val="00E14C97"/>
    <w:rsid w:val="00E15315"/>
    <w:rsid w:val="00E15635"/>
    <w:rsid w:val="00E15DF0"/>
    <w:rsid w:val="00E16297"/>
    <w:rsid w:val="00E16524"/>
    <w:rsid w:val="00E178DF"/>
    <w:rsid w:val="00E201D6"/>
    <w:rsid w:val="00E20E9A"/>
    <w:rsid w:val="00E21A36"/>
    <w:rsid w:val="00E21B90"/>
    <w:rsid w:val="00E23222"/>
    <w:rsid w:val="00E23710"/>
    <w:rsid w:val="00E23A24"/>
    <w:rsid w:val="00E23C81"/>
    <w:rsid w:val="00E23FC6"/>
    <w:rsid w:val="00E241AB"/>
    <w:rsid w:val="00E244D3"/>
    <w:rsid w:val="00E24E73"/>
    <w:rsid w:val="00E2721B"/>
    <w:rsid w:val="00E3006E"/>
    <w:rsid w:val="00E30D3B"/>
    <w:rsid w:val="00E311CE"/>
    <w:rsid w:val="00E3125E"/>
    <w:rsid w:val="00E326AA"/>
    <w:rsid w:val="00E330E2"/>
    <w:rsid w:val="00E33594"/>
    <w:rsid w:val="00E34467"/>
    <w:rsid w:val="00E350C4"/>
    <w:rsid w:val="00E352C1"/>
    <w:rsid w:val="00E358AB"/>
    <w:rsid w:val="00E35B68"/>
    <w:rsid w:val="00E36550"/>
    <w:rsid w:val="00E409D5"/>
    <w:rsid w:val="00E409E4"/>
    <w:rsid w:val="00E410F1"/>
    <w:rsid w:val="00E4129B"/>
    <w:rsid w:val="00E42412"/>
    <w:rsid w:val="00E42621"/>
    <w:rsid w:val="00E43C30"/>
    <w:rsid w:val="00E4425D"/>
    <w:rsid w:val="00E45504"/>
    <w:rsid w:val="00E45E0A"/>
    <w:rsid w:val="00E461B7"/>
    <w:rsid w:val="00E46240"/>
    <w:rsid w:val="00E46377"/>
    <w:rsid w:val="00E47727"/>
    <w:rsid w:val="00E50331"/>
    <w:rsid w:val="00E5043C"/>
    <w:rsid w:val="00E505A2"/>
    <w:rsid w:val="00E51E78"/>
    <w:rsid w:val="00E5298F"/>
    <w:rsid w:val="00E52C83"/>
    <w:rsid w:val="00E5360F"/>
    <w:rsid w:val="00E5383D"/>
    <w:rsid w:val="00E53F1D"/>
    <w:rsid w:val="00E54298"/>
    <w:rsid w:val="00E54412"/>
    <w:rsid w:val="00E54D72"/>
    <w:rsid w:val="00E54EAD"/>
    <w:rsid w:val="00E554E3"/>
    <w:rsid w:val="00E5558D"/>
    <w:rsid w:val="00E55694"/>
    <w:rsid w:val="00E5599D"/>
    <w:rsid w:val="00E564A9"/>
    <w:rsid w:val="00E56577"/>
    <w:rsid w:val="00E56853"/>
    <w:rsid w:val="00E56DAC"/>
    <w:rsid w:val="00E57CF4"/>
    <w:rsid w:val="00E57F1B"/>
    <w:rsid w:val="00E60B1E"/>
    <w:rsid w:val="00E6220D"/>
    <w:rsid w:val="00E6317C"/>
    <w:rsid w:val="00E6355F"/>
    <w:rsid w:val="00E643E0"/>
    <w:rsid w:val="00E652EA"/>
    <w:rsid w:val="00E65A23"/>
    <w:rsid w:val="00E65FE0"/>
    <w:rsid w:val="00E65FFD"/>
    <w:rsid w:val="00E6624B"/>
    <w:rsid w:val="00E670E0"/>
    <w:rsid w:val="00E701F0"/>
    <w:rsid w:val="00E70932"/>
    <w:rsid w:val="00E719B1"/>
    <w:rsid w:val="00E72893"/>
    <w:rsid w:val="00E74031"/>
    <w:rsid w:val="00E7443C"/>
    <w:rsid w:val="00E745EE"/>
    <w:rsid w:val="00E748F4"/>
    <w:rsid w:val="00E7539F"/>
    <w:rsid w:val="00E75B51"/>
    <w:rsid w:val="00E7631F"/>
    <w:rsid w:val="00E7795C"/>
    <w:rsid w:val="00E77EF1"/>
    <w:rsid w:val="00E80121"/>
    <w:rsid w:val="00E805E1"/>
    <w:rsid w:val="00E80B97"/>
    <w:rsid w:val="00E81542"/>
    <w:rsid w:val="00E816E9"/>
    <w:rsid w:val="00E82CAD"/>
    <w:rsid w:val="00E841B6"/>
    <w:rsid w:val="00E849F6"/>
    <w:rsid w:val="00E85BC2"/>
    <w:rsid w:val="00E85EB9"/>
    <w:rsid w:val="00E86D94"/>
    <w:rsid w:val="00E8704A"/>
    <w:rsid w:val="00E87931"/>
    <w:rsid w:val="00E87BAE"/>
    <w:rsid w:val="00E9001F"/>
    <w:rsid w:val="00E9037D"/>
    <w:rsid w:val="00E90BA1"/>
    <w:rsid w:val="00E9103D"/>
    <w:rsid w:val="00E917E8"/>
    <w:rsid w:val="00E918C8"/>
    <w:rsid w:val="00E93A28"/>
    <w:rsid w:val="00E94150"/>
    <w:rsid w:val="00E944F7"/>
    <w:rsid w:val="00E95D53"/>
    <w:rsid w:val="00E97B5D"/>
    <w:rsid w:val="00E97EA9"/>
    <w:rsid w:val="00EA088A"/>
    <w:rsid w:val="00EA0BF2"/>
    <w:rsid w:val="00EA127C"/>
    <w:rsid w:val="00EA167E"/>
    <w:rsid w:val="00EA2427"/>
    <w:rsid w:val="00EA2478"/>
    <w:rsid w:val="00EA2A27"/>
    <w:rsid w:val="00EA2D3B"/>
    <w:rsid w:val="00EA31D5"/>
    <w:rsid w:val="00EA3B7A"/>
    <w:rsid w:val="00EA3E2A"/>
    <w:rsid w:val="00EA400D"/>
    <w:rsid w:val="00EA4339"/>
    <w:rsid w:val="00EA4703"/>
    <w:rsid w:val="00EA4910"/>
    <w:rsid w:val="00EA4B24"/>
    <w:rsid w:val="00EA4E06"/>
    <w:rsid w:val="00EA584D"/>
    <w:rsid w:val="00EA5CCD"/>
    <w:rsid w:val="00EA6850"/>
    <w:rsid w:val="00EA6A31"/>
    <w:rsid w:val="00EA77AE"/>
    <w:rsid w:val="00EB0899"/>
    <w:rsid w:val="00EB0A40"/>
    <w:rsid w:val="00EB0B5A"/>
    <w:rsid w:val="00EB0D78"/>
    <w:rsid w:val="00EB11BE"/>
    <w:rsid w:val="00EB1BDB"/>
    <w:rsid w:val="00EB20E6"/>
    <w:rsid w:val="00EB2541"/>
    <w:rsid w:val="00EB2D9C"/>
    <w:rsid w:val="00EB2DBC"/>
    <w:rsid w:val="00EB2E18"/>
    <w:rsid w:val="00EB4410"/>
    <w:rsid w:val="00EB47FE"/>
    <w:rsid w:val="00EB4D85"/>
    <w:rsid w:val="00EB56F3"/>
    <w:rsid w:val="00EB605F"/>
    <w:rsid w:val="00EB6C72"/>
    <w:rsid w:val="00EB6EC1"/>
    <w:rsid w:val="00EB78B3"/>
    <w:rsid w:val="00EB7D94"/>
    <w:rsid w:val="00EC2495"/>
    <w:rsid w:val="00EC2DA0"/>
    <w:rsid w:val="00EC36AB"/>
    <w:rsid w:val="00EC4BC3"/>
    <w:rsid w:val="00EC4EE4"/>
    <w:rsid w:val="00EC52EC"/>
    <w:rsid w:val="00EC56A6"/>
    <w:rsid w:val="00EC570D"/>
    <w:rsid w:val="00EC5719"/>
    <w:rsid w:val="00EC5903"/>
    <w:rsid w:val="00EC5B5C"/>
    <w:rsid w:val="00EC6956"/>
    <w:rsid w:val="00EC7079"/>
    <w:rsid w:val="00EC768F"/>
    <w:rsid w:val="00EC7725"/>
    <w:rsid w:val="00EC7760"/>
    <w:rsid w:val="00ED0356"/>
    <w:rsid w:val="00ED0FE6"/>
    <w:rsid w:val="00ED1744"/>
    <w:rsid w:val="00ED1818"/>
    <w:rsid w:val="00ED2206"/>
    <w:rsid w:val="00ED257D"/>
    <w:rsid w:val="00ED45C2"/>
    <w:rsid w:val="00ED45F4"/>
    <w:rsid w:val="00ED46E1"/>
    <w:rsid w:val="00ED6E79"/>
    <w:rsid w:val="00ED7DE9"/>
    <w:rsid w:val="00EE06CE"/>
    <w:rsid w:val="00EE25D6"/>
    <w:rsid w:val="00EE263E"/>
    <w:rsid w:val="00EE383A"/>
    <w:rsid w:val="00EE3D25"/>
    <w:rsid w:val="00EE3D88"/>
    <w:rsid w:val="00EE44AB"/>
    <w:rsid w:val="00EE515F"/>
    <w:rsid w:val="00EE6032"/>
    <w:rsid w:val="00EE6210"/>
    <w:rsid w:val="00EE64D7"/>
    <w:rsid w:val="00EE6655"/>
    <w:rsid w:val="00EF2668"/>
    <w:rsid w:val="00EF3457"/>
    <w:rsid w:val="00EF37B2"/>
    <w:rsid w:val="00EF38FD"/>
    <w:rsid w:val="00EF480B"/>
    <w:rsid w:val="00EF4CB2"/>
    <w:rsid w:val="00EF724D"/>
    <w:rsid w:val="00EF7254"/>
    <w:rsid w:val="00F011BB"/>
    <w:rsid w:val="00F01482"/>
    <w:rsid w:val="00F01584"/>
    <w:rsid w:val="00F01B7E"/>
    <w:rsid w:val="00F02516"/>
    <w:rsid w:val="00F0298D"/>
    <w:rsid w:val="00F02B04"/>
    <w:rsid w:val="00F02EB1"/>
    <w:rsid w:val="00F0421A"/>
    <w:rsid w:val="00F0476B"/>
    <w:rsid w:val="00F047CD"/>
    <w:rsid w:val="00F0495B"/>
    <w:rsid w:val="00F0570A"/>
    <w:rsid w:val="00F063E2"/>
    <w:rsid w:val="00F064E9"/>
    <w:rsid w:val="00F065B0"/>
    <w:rsid w:val="00F06734"/>
    <w:rsid w:val="00F0681B"/>
    <w:rsid w:val="00F0700C"/>
    <w:rsid w:val="00F07A96"/>
    <w:rsid w:val="00F07EBD"/>
    <w:rsid w:val="00F10AE1"/>
    <w:rsid w:val="00F115CC"/>
    <w:rsid w:val="00F11716"/>
    <w:rsid w:val="00F11B12"/>
    <w:rsid w:val="00F12B99"/>
    <w:rsid w:val="00F12CB4"/>
    <w:rsid w:val="00F12EE5"/>
    <w:rsid w:val="00F139BC"/>
    <w:rsid w:val="00F14230"/>
    <w:rsid w:val="00F14D47"/>
    <w:rsid w:val="00F14FBE"/>
    <w:rsid w:val="00F15214"/>
    <w:rsid w:val="00F1562B"/>
    <w:rsid w:val="00F17242"/>
    <w:rsid w:val="00F17309"/>
    <w:rsid w:val="00F177C7"/>
    <w:rsid w:val="00F177E8"/>
    <w:rsid w:val="00F2075B"/>
    <w:rsid w:val="00F21695"/>
    <w:rsid w:val="00F21740"/>
    <w:rsid w:val="00F21CDD"/>
    <w:rsid w:val="00F220F8"/>
    <w:rsid w:val="00F23290"/>
    <w:rsid w:val="00F23892"/>
    <w:rsid w:val="00F23E3E"/>
    <w:rsid w:val="00F23E87"/>
    <w:rsid w:val="00F24039"/>
    <w:rsid w:val="00F2410B"/>
    <w:rsid w:val="00F24D80"/>
    <w:rsid w:val="00F25D09"/>
    <w:rsid w:val="00F264F7"/>
    <w:rsid w:val="00F266FC"/>
    <w:rsid w:val="00F26A1A"/>
    <w:rsid w:val="00F26EF4"/>
    <w:rsid w:val="00F2757F"/>
    <w:rsid w:val="00F27BC7"/>
    <w:rsid w:val="00F27D57"/>
    <w:rsid w:val="00F27DEC"/>
    <w:rsid w:val="00F27DEF"/>
    <w:rsid w:val="00F31671"/>
    <w:rsid w:val="00F31DE5"/>
    <w:rsid w:val="00F32A9B"/>
    <w:rsid w:val="00F330EC"/>
    <w:rsid w:val="00F33651"/>
    <w:rsid w:val="00F3425A"/>
    <w:rsid w:val="00F34369"/>
    <w:rsid w:val="00F34E67"/>
    <w:rsid w:val="00F352B1"/>
    <w:rsid w:val="00F3590C"/>
    <w:rsid w:val="00F36220"/>
    <w:rsid w:val="00F37499"/>
    <w:rsid w:val="00F41BEE"/>
    <w:rsid w:val="00F41C06"/>
    <w:rsid w:val="00F41C35"/>
    <w:rsid w:val="00F42951"/>
    <w:rsid w:val="00F43D74"/>
    <w:rsid w:val="00F43F29"/>
    <w:rsid w:val="00F443BF"/>
    <w:rsid w:val="00F4449C"/>
    <w:rsid w:val="00F44721"/>
    <w:rsid w:val="00F44988"/>
    <w:rsid w:val="00F45348"/>
    <w:rsid w:val="00F45643"/>
    <w:rsid w:val="00F459C1"/>
    <w:rsid w:val="00F45CB2"/>
    <w:rsid w:val="00F45CD5"/>
    <w:rsid w:val="00F45F77"/>
    <w:rsid w:val="00F46828"/>
    <w:rsid w:val="00F469A5"/>
    <w:rsid w:val="00F46E56"/>
    <w:rsid w:val="00F50077"/>
    <w:rsid w:val="00F5022D"/>
    <w:rsid w:val="00F50D70"/>
    <w:rsid w:val="00F50EC7"/>
    <w:rsid w:val="00F51296"/>
    <w:rsid w:val="00F5162D"/>
    <w:rsid w:val="00F519FB"/>
    <w:rsid w:val="00F52098"/>
    <w:rsid w:val="00F528A6"/>
    <w:rsid w:val="00F53102"/>
    <w:rsid w:val="00F5548B"/>
    <w:rsid w:val="00F55572"/>
    <w:rsid w:val="00F55A6D"/>
    <w:rsid w:val="00F55B50"/>
    <w:rsid w:val="00F571AD"/>
    <w:rsid w:val="00F5726F"/>
    <w:rsid w:val="00F5761F"/>
    <w:rsid w:val="00F57A54"/>
    <w:rsid w:val="00F6049F"/>
    <w:rsid w:val="00F60DAD"/>
    <w:rsid w:val="00F61647"/>
    <w:rsid w:val="00F6198B"/>
    <w:rsid w:val="00F62E18"/>
    <w:rsid w:val="00F63615"/>
    <w:rsid w:val="00F63A01"/>
    <w:rsid w:val="00F63BA1"/>
    <w:rsid w:val="00F652B8"/>
    <w:rsid w:val="00F669C4"/>
    <w:rsid w:val="00F66F8A"/>
    <w:rsid w:val="00F67E11"/>
    <w:rsid w:val="00F708DA"/>
    <w:rsid w:val="00F71757"/>
    <w:rsid w:val="00F71B20"/>
    <w:rsid w:val="00F720BD"/>
    <w:rsid w:val="00F720F6"/>
    <w:rsid w:val="00F722BA"/>
    <w:rsid w:val="00F72613"/>
    <w:rsid w:val="00F72F42"/>
    <w:rsid w:val="00F72FC0"/>
    <w:rsid w:val="00F739E2"/>
    <w:rsid w:val="00F74CCC"/>
    <w:rsid w:val="00F76CDA"/>
    <w:rsid w:val="00F76E06"/>
    <w:rsid w:val="00F7771E"/>
    <w:rsid w:val="00F80B41"/>
    <w:rsid w:val="00F80B4B"/>
    <w:rsid w:val="00F812C4"/>
    <w:rsid w:val="00F81385"/>
    <w:rsid w:val="00F8247D"/>
    <w:rsid w:val="00F82501"/>
    <w:rsid w:val="00F82567"/>
    <w:rsid w:val="00F82AAE"/>
    <w:rsid w:val="00F82F8E"/>
    <w:rsid w:val="00F8367B"/>
    <w:rsid w:val="00F8379D"/>
    <w:rsid w:val="00F84371"/>
    <w:rsid w:val="00F84680"/>
    <w:rsid w:val="00F855E7"/>
    <w:rsid w:val="00F8561A"/>
    <w:rsid w:val="00F86B9C"/>
    <w:rsid w:val="00F8705D"/>
    <w:rsid w:val="00F90DC1"/>
    <w:rsid w:val="00F91296"/>
    <w:rsid w:val="00F91384"/>
    <w:rsid w:val="00F913BA"/>
    <w:rsid w:val="00F91550"/>
    <w:rsid w:val="00F93099"/>
    <w:rsid w:val="00F93B2B"/>
    <w:rsid w:val="00F9468A"/>
    <w:rsid w:val="00F94A29"/>
    <w:rsid w:val="00F9595A"/>
    <w:rsid w:val="00F959C5"/>
    <w:rsid w:val="00F961B3"/>
    <w:rsid w:val="00F963FA"/>
    <w:rsid w:val="00F96531"/>
    <w:rsid w:val="00F97233"/>
    <w:rsid w:val="00F97880"/>
    <w:rsid w:val="00F97D3C"/>
    <w:rsid w:val="00F97E0D"/>
    <w:rsid w:val="00FA06AE"/>
    <w:rsid w:val="00FA0D35"/>
    <w:rsid w:val="00FA1749"/>
    <w:rsid w:val="00FA20B6"/>
    <w:rsid w:val="00FA26CD"/>
    <w:rsid w:val="00FA293E"/>
    <w:rsid w:val="00FA3FE4"/>
    <w:rsid w:val="00FA42C3"/>
    <w:rsid w:val="00FA4B47"/>
    <w:rsid w:val="00FA5754"/>
    <w:rsid w:val="00FA5987"/>
    <w:rsid w:val="00FA6A3F"/>
    <w:rsid w:val="00FA6E30"/>
    <w:rsid w:val="00FA7BEC"/>
    <w:rsid w:val="00FA7CEC"/>
    <w:rsid w:val="00FB18E6"/>
    <w:rsid w:val="00FB2941"/>
    <w:rsid w:val="00FB3693"/>
    <w:rsid w:val="00FB3AC6"/>
    <w:rsid w:val="00FB3BA7"/>
    <w:rsid w:val="00FB3E35"/>
    <w:rsid w:val="00FB420A"/>
    <w:rsid w:val="00FB4282"/>
    <w:rsid w:val="00FB4822"/>
    <w:rsid w:val="00FB5595"/>
    <w:rsid w:val="00FB57F6"/>
    <w:rsid w:val="00FB5F73"/>
    <w:rsid w:val="00FB6CD2"/>
    <w:rsid w:val="00FB6D0D"/>
    <w:rsid w:val="00FB6FD8"/>
    <w:rsid w:val="00FB7976"/>
    <w:rsid w:val="00FB7ED6"/>
    <w:rsid w:val="00FC074C"/>
    <w:rsid w:val="00FC11EF"/>
    <w:rsid w:val="00FC1710"/>
    <w:rsid w:val="00FC179E"/>
    <w:rsid w:val="00FC17B4"/>
    <w:rsid w:val="00FC18B7"/>
    <w:rsid w:val="00FC1B1E"/>
    <w:rsid w:val="00FC1BE9"/>
    <w:rsid w:val="00FC2A63"/>
    <w:rsid w:val="00FC37F5"/>
    <w:rsid w:val="00FC5208"/>
    <w:rsid w:val="00FC660A"/>
    <w:rsid w:val="00FC6A9C"/>
    <w:rsid w:val="00FC6FA9"/>
    <w:rsid w:val="00FC739E"/>
    <w:rsid w:val="00FC7498"/>
    <w:rsid w:val="00FC7563"/>
    <w:rsid w:val="00FC7B41"/>
    <w:rsid w:val="00FC7D7D"/>
    <w:rsid w:val="00FC7F67"/>
    <w:rsid w:val="00FD0182"/>
    <w:rsid w:val="00FD0C92"/>
    <w:rsid w:val="00FD20D4"/>
    <w:rsid w:val="00FD2943"/>
    <w:rsid w:val="00FD30BF"/>
    <w:rsid w:val="00FD344F"/>
    <w:rsid w:val="00FD34F1"/>
    <w:rsid w:val="00FD3745"/>
    <w:rsid w:val="00FD3BB5"/>
    <w:rsid w:val="00FD5039"/>
    <w:rsid w:val="00FD53FA"/>
    <w:rsid w:val="00FD63C2"/>
    <w:rsid w:val="00FD6439"/>
    <w:rsid w:val="00FD7302"/>
    <w:rsid w:val="00FD7602"/>
    <w:rsid w:val="00FD7C0B"/>
    <w:rsid w:val="00FE1B44"/>
    <w:rsid w:val="00FE3D43"/>
    <w:rsid w:val="00FE3E6D"/>
    <w:rsid w:val="00FE4234"/>
    <w:rsid w:val="00FE7114"/>
    <w:rsid w:val="00FE7CF1"/>
    <w:rsid w:val="00FF009B"/>
    <w:rsid w:val="00FF06A7"/>
    <w:rsid w:val="00FF0A73"/>
    <w:rsid w:val="00FF0C1C"/>
    <w:rsid w:val="00FF0C55"/>
    <w:rsid w:val="00FF0D29"/>
    <w:rsid w:val="00FF0FAE"/>
    <w:rsid w:val="00FF1D34"/>
    <w:rsid w:val="00FF32F8"/>
    <w:rsid w:val="00FF34CC"/>
    <w:rsid w:val="00FF54AE"/>
    <w:rsid w:val="00FF6050"/>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4B863"/>
  <w15:chartTrackingRefBased/>
  <w15:docId w15:val="{66038419-7389-4F39-854B-A3A9CA58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37"/>
  </w:style>
  <w:style w:type="paragraph" w:styleId="Heading1">
    <w:name w:val="heading 1"/>
    <w:basedOn w:val="Normal"/>
    <w:next w:val="Normal"/>
    <w:link w:val="Heading1Char"/>
    <w:uiPriority w:val="9"/>
    <w:qFormat/>
    <w:rsid w:val="00513B68"/>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B68"/>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B68"/>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B68"/>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B68"/>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B68"/>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B68"/>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B68"/>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B68"/>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B68"/>
    <w:rPr>
      <w:rFonts w:eastAsiaTheme="majorEastAsia" w:cstheme="majorBidi"/>
      <w:color w:val="272727" w:themeColor="text1" w:themeTint="D8"/>
    </w:rPr>
  </w:style>
  <w:style w:type="paragraph" w:styleId="Title">
    <w:name w:val="Title"/>
    <w:basedOn w:val="Normal"/>
    <w:next w:val="Normal"/>
    <w:link w:val="TitleChar"/>
    <w:uiPriority w:val="10"/>
    <w:qFormat/>
    <w:rsid w:val="0051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B68"/>
    <w:pPr>
      <w:spacing w:before="160"/>
      <w:jc w:val="center"/>
    </w:pPr>
    <w:rPr>
      <w:i/>
      <w:iCs/>
      <w:color w:val="404040" w:themeColor="text1" w:themeTint="BF"/>
    </w:rPr>
  </w:style>
  <w:style w:type="character" w:customStyle="1" w:styleId="QuoteChar">
    <w:name w:val="Quote Char"/>
    <w:basedOn w:val="DefaultParagraphFont"/>
    <w:link w:val="Quote"/>
    <w:uiPriority w:val="29"/>
    <w:rsid w:val="00513B68"/>
    <w:rPr>
      <w:i/>
      <w:iCs/>
      <w:color w:val="404040" w:themeColor="text1" w:themeTint="BF"/>
    </w:rPr>
  </w:style>
  <w:style w:type="paragraph" w:styleId="ListParagraph">
    <w:name w:val="List Paragraph"/>
    <w:basedOn w:val="Normal"/>
    <w:uiPriority w:val="34"/>
    <w:qFormat/>
    <w:rsid w:val="00513B68"/>
    <w:pPr>
      <w:ind w:left="720"/>
      <w:contextualSpacing/>
    </w:pPr>
  </w:style>
  <w:style w:type="character" w:styleId="IntenseEmphasis">
    <w:name w:val="Intense Emphasis"/>
    <w:basedOn w:val="DefaultParagraphFont"/>
    <w:uiPriority w:val="21"/>
    <w:qFormat/>
    <w:rsid w:val="00513B68"/>
    <w:rPr>
      <w:i/>
      <w:iCs/>
      <w:color w:val="0F4761" w:themeColor="accent1" w:themeShade="BF"/>
    </w:rPr>
  </w:style>
  <w:style w:type="paragraph" w:styleId="IntenseQuote">
    <w:name w:val="Intense Quote"/>
    <w:basedOn w:val="Normal"/>
    <w:next w:val="Normal"/>
    <w:link w:val="IntenseQuoteChar"/>
    <w:uiPriority w:val="30"/>
    <w:qFormat/>
    <w:rsid w:val="0051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B68"/>
    <w:rPr>
      <w:i/>
      <w:iCs/>
      <w:color w:val="0F4761" w:themeColor="accent1" w:themeShade="BF"/>
    </w:rPr>
  </w:style>
  <w:style w:type="character" w:styleId="IntenseReference">
    <w:name w:val="Intense Reference"/>
    <w:basedOn w:val="DefaultParagraphFont"/>
    <w:uiPriority w:val="32"/>
    <w:qFormat/>
    <w:rsid w:val="00513B68"/>
    <w:rPr>
      <w:b/>
      <w:bCs/>
      <w:smallCaps/>
      <w:color w:val="0F4761" w:themeColor="accent1" w:themeShade="BF"/>
      <w:spacing w:val="5"/>
    </w:rPr>
  </w:style>
  <w:style w:type="paragraph" w:styleId="Header">
    <w:name w:val="header"/>
    <w:basedOn w:val="Normal"/>
    <w:link w:val="HeaderChar"/>
    <w:uiPriority w:val="99"/>
    <w:unhideWhenUsed/>
    <w:rsid w:val="0051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68"/>
  </w:style>
  <w:style w:type="paragraph" w:styleId="Footer">
    <w:name w:val="footer"/>
    <w:basedOn w:val="Normal"/>
    <w:link w:val="FooterChar"/>
    <w:uiPriority w:val="99"/>
    <w:unhideWhenUsed/>
    <w:rsid w:val="0051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68"/>
  </w:style>
  <w:style w:type="table" w:styleId="TableGrid">
    <w:name w:val="Table Grid"/>
    <w:basedOn w:val="TableNormal"/>
    <w:uiPriority w:val="39"/>
    <w:rsid w:val="00513B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7EC"/>
    <w:rPr>
      <w:color w:val="467886" w:themeColor="hyperlink"/>
      <w:u w:val="single"/>
    </w:rPr>
  </w:style>
  <w:style w:type="character" w:styleId="UnresolvedMention">
    <w:name w:val="Unresolved Mention"/>
    <w:basedOn w:val="DefaultParagraphFont"/>
    <w:uiPriority w:val="99"/>
    <w:semiHidden/>
    <w:unhideWhenUsed/>
    <w:rsid w:val="003E07EC"/>
    <w:rPr>
      <w:color w:val="605E5C"/>
      <w:shd w:val="clear" w:color="auto" w:fill="E1DFDD"/>
    </w:rPr>
  </w:style>
  <w:style w:type="paragraph" w:styleId="NormalWeb">
    <w:name w:val="Normal (Web)"/>
    <w:basedOn w:val="Normal"/>
    <w:uiPriority w:val="99"/>
    <w:unhideWhenUsed/>
    <w:rsid w:val="00F61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7C66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C663F"/>
  </w:style>
  <w:style w:type="character" w:customStyle="1" w:styleId="eop">
    <w:name w:val="eop"/>
    <w:basedOn w:val="DefaultParagraphFont"/>
    <w:rsid w:val="007C663F"/>
  </w:style>
  <w:style w:type="paragraph" w:customStyle="1" w:styleId="Default">
    <w:name w:val="Default"/>
    <w:rsid w:val="006F147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2F01F5"/>
    <w:rPr>
      <w:color w:val="96607D" w:themeColor="followedHyperlink"/>
      <w:u w:val="single"/>
    </w:rPr>
  </w:style>
  <w:style w:type="paragraph" w:customStyle="1" w:styleId="xmsonormal">
    <w:name w:val="x_msonormal"/>
    <w:basedOn w:val="Normal"/>
    <w:rsid w:val="00B20139"/>
    <w:pPr>
      <w:spacing w:after="0" w:line="240" w:lineRule="auto"/>
    </w:pPr>
    <w:rPr>
      <w:rFonts w:ascii="Aptos" w:hAnsi="Aptos" w:cs="Aptos"/>
      <w:kern w:val="0"/>
      <w:sz w:val="24"/>
      <w:szCs w:val="24"/>
      <w14:ligatures w14:val="none"/>
    </w:rPr>
  </w:style>
  <w:style w:type="paragraph" w:customStyle="1" w:styleId="whitespace-pre-wrap">
    <w:name w:val="whitespace-pre-wrap"/>
    <w:basedOn w:val="Normal"/>
    <w:rsid w:val="00B36A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36A44"/>
    <w:rPr>
      <w:b/>
      <w:bCs/>
    </w:rPr>
  </w:style>
  <w:style w:type="paragraph" w:customStyle="1" w:styleId="whitespace-normal">
    <w:name w:val="whitespace-normal"/>
    <w:basedOn w:val="Normal"/>
    <w:rsid w:val="00B36A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1798A"/>
    <w:rPr>
      <w:sz w:val="16"/>
      <w:szCs w:val="16"/>
    </w:rPr>
  </w:style>
  <w:style w:type="paragraph" w:styleId="CommentText">
    <w:name w:val="annotation text"/>
    <w:basedOn w:val="Normal"/>
    <w:link w:val="CommentTextChar"/>
    <w:uiPriority w:val="99"/>
    <w:unhideWhenUsed/>
    <w:rsid w:val="0051798A"/>
    <w:pPr>
      <w:spacing w:line="240" w:lineRule="auto"/>
    </w:pPr>
    <w:rPr>
      <w:sz w:val="20"/>
      <w:szCs w:val="20"/>
    </w:rPr>
  </w:style>
  <w:style w:type="character" w:customStyle="1" w:styleId="CommentTextChar">
    <w:name w:val="Comment Text Char"/>
    <w:basedOn w:val="DefaultParagraphFont"/>
    <w:link w:val="CommentText"/>
    <w:uiPriority w:val="99"/>
    <w:rsid w:val="0051798A"/>
    <w:rPr>
      <w:sz w:val="20"/>
      <w:szCs w:val="20"/>
    </w:rPr>
  </w:style>
  <w:style w:type="paragraph" w:styleId="CommentSubject">
    <w:name w:val="annotation subject"/>
    <w:basedOn w:val="CommentText"/>
    <w:next w:val="CommentText"/>
    <w:link w:val="CommentSubjectChar"/>
    <w:uiPriority w:val="99"/>
    <w:semiHidden/>
    <w:unhideWhenUsed/>
    <w:rsid w:val="0051798A"/>
    <w:rPr>
      <w:b/>
      <w:bCs/>
    </w:rPr>
  </w:style>
  <w:style w:type="character" w:customStyle="1" w:styleId="CommentSubjectChar">
    <w:name w:val="Comment Subject Char"/>
    <w:basedOn w:val="CommentTextChar"/>
    <w:link w:val="CommentSubject"/>
    <w:uiPriority w:val="99"/>
    <w:semiHidden/>
    <w:rsid w:val="0051798A"/>
    <w:rPr>
      <w:b/>
      <w:bCs/>
      <w:sz w:val="20"/>
      <w:szCs w:val="20"/>
    </w:rPr>
  </w:style>
  <w:style w:type="paragraph" w:styleId="ListBullet">
    <w:name w:val="List Bullet"/>
    <w:basedOn w:val="Normal"/>
    <w:uiPriority w:val="99"/>
    <w:unhideWhenUsed/>
    <w:rsid w:val="000C5F78"/>
    <w:pPr>
      <w:numPr>
        <w:numId w:val="6"/>
      </w:numPr>
      <w:tabs>
        <w:tab w:val="clear" w:pos="360"/>
      </w:tabs>
      <w:spacing w:after="200" w:line="276" w:lineRule="auto"/>
      <w:ind w:left="0" w:firstLine="0"/>
      <w:contextualSpacing/>
    </w:pPr>
    <w:rPr>
      <w:rFonts w:ascii="Times New Roman" w:eastAsiaTheme="minorEastAsia" w:hAnsi="Times New Roman"/>
      <w:kern w:val="0"/>
      <w:sz w:val="24"/>
      <w14:ligatures w14:val="none"/>
    </w:rPr>
  </w:style>
  <w:style w:type="paragraph" w:styleId="ListBullet2">
    <w:name w:val="List Bullet 2"/>
    <w:basedOn w:val="Normal"/>
    <w:uiPriority w:val="99"/>
    <w:unhideWhenUsed/>
    <w:rsid w:val="000C5F78"/>
    <w:pPr>
      <w:numPr>
        <w:numId w:val="7"/>
      </w:numPr>
      <w:tabs>
        <w:tab w:val="clear" w:pos="720"/>
      </w:tabs>
      <w:spacing w:after="200" w:line="276" w:lineRule="auto"/>
      <w:ind w:left="0" w:firstLine="0"/>
      <w:contextualSpacing/>
    </w:pPr>
    <w:rPr>
      <w:rFonts w:ascii="Times New Roman" w:eastAsiaTheme="minorEastAsia"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1689">
      <w:bodyDiv w:val="1"/>
      <w:marLeft w:val="0"/>
      <w:marRight w:val="0"/>
      <w:marTop w:val="0"/>
      <w:marBottom w:val="0"/>
      <w:divBdr>
        <w:top w:val="none" w:sz="0" w:space="0" w:color="auto"/>
        <w:left w:val="none" w:sz="0" w:space="0" w:color="auto"/>
        <w:bottom w:val="none" w:sz="0" w:space="0" w:color="auto"/>
        <w:right w:val="none" w:sz="0" w:space="0" w:color="auto"/>
      </w:divBdr>
    </w:div>
    <w:div w:id="132336488">
      <w:bodyDiv w:val="1"/>
      <w:marLeft w:val="0"/>
      <w:marRight w:val="0"/>
      <w:marTop w:val="0"/>
      <w:marBottom w:val="0"/>
      <w:divBdr>
        <w:top w:val="none" w:sz="0" w:space="0" w:color="auto"/>
        <w:left w:val="none" w:sz="0" w:space="0" w:color="auto"/>
        <w:bottom w:val="none" w:sz="0" w:space="0" w:color="auto"/>
        <w:right w:val="none" w:sz="0" w:space="0" w:color="auto"/>
      </w:divBdr>
    </w:div>
    <w:div w:id="229847552">
      <w:bodyDiv w:val="1"/>
      <w:marLeft w:val="0"/>
      <w:marRight w:val="0"/>
      <w:marTop w:val="0"/>
      <w:marBottom w:val="0"/>
      <w:divBdr>
        <w:top w:val="none" w:sz="0" w:space="0" w:color="auto"/>
        <w:left w:val="none" w:sz="0" w:space="0" w:color="auto"/>
        <w:bottom w:val="none" w:sz="0" w:space="0" w:color="auto"/>
        <w:right w:val="none" w:sz="0" w:space="0" w:color="auto"/>
      </w:divBdr>
    </w:div>
    <w:div w:id="299263895">
      <w:bodyDiv w:val="1"/>
      <w:marLeft w:val="0"/>
      <w:marRight w:val="0"/>
      <w:marTop w:val="0"/>
      <w:marBottom w:val="0"/>
      <w:divBdr>
        <w:top w:val="none" w:sz="0" w:space="0" w:color="auto"/>
        <w:left w:val="none" w:sz="0" w:space="0" w:color="auto"/>
        <w:bottom w:val="none" w:sz="0" w:space="0" w:color="auto"/>
        <w:right w:val="none" w:sz="0" w:space="0" w:color="auto"/>
      </w:divBdr>
      <w:divsChild>
        <w:div w:id="946500646">
          <w:marLeft w:val="0"/>
          <w:marRight w:val="0"/>
          <w:marTop w:val="0"/>
          <w:marBottom w:val="0"/>
          <w:divBdr>
            <w:top w:val="none" w:sz="0" w:space="0" w:color="auto"/>
            <w:left w:val="none" w:sz="0" w:space="0" w:color="auto"/>
            <w:bottom w:val="none" w:sz="0" w:space="0" w:color="auto"/>
            <w:right w:val="none" w:sz="0" w:space="0" w:color="auto"/>
          </w:divBdr>
          <w:divsChild>
            <w:div w:id="1727097104">
              <w:marLeft w:val="0"/>
              <w:marRight w:val="0"/>
              <w:marTop w:val="0"/>
              <w:marBottom w:val="0"/>
              <w:divBdr>
                <w:top w:val="none" w:sz="0" w:space="0" w:color="auto"/>
                <w:left w:val="none" w:sz="0" w:space="0" w:color="auto"/>
                <w:bottom w:val="none" w:sz="0" w:space="0" w:color="auto"/>
                <w:right w:val="none" w:sz="0" w:space="0" w:color="auto"/>
              </w:divBdr>
              <w:divsChild>
                <w:div w:id="1033380742">
                  <w:marLeft w:val="0"/>
                  <w:marRight w:val="0"/>
                  <w:marTop w:val="0"/>
                  <w:marBottom w:val="0"/>
                  <w:divBdr>
                    <w:top w:val="none" w:sz="0" w:space="0" w:color="auto"/>
                    <w:left w:val="single" w:sz="6" w:space="0" w:color="E6E9EF"/>
                    <w:bottom w:val="none" w:sz="0" w:space="0" w:color="auto"/>
                    <w:right w:val="none" w:sz="0" w:space="0" w:color="auto"/>
                  </w:divBdr>
                  <w:divsChild>
                    <w:div w:id="1200774816">
                      <w:marLeft w:val="0"/>
                      <w:marRight w:val="0"/>
                      <w:marTop w:val="0"/>
                      <w:marBottom w:val="0"/>
                      <w:divBdr>
                        <w:top w:val="none" w:sz="0" w:space="0" w:color="auto"/>
                        <w:left w:val="none" w:sz="0" w:space="0" w:color="auto"/>
                        <w:bottom w:val="none" w:sz="0" w:space="0" w:color="auto"/>
                        <w:right w:val="single" w:sz="6" w:space="0" w:color="E6E9EF"/>
                      </w:divBdr>
                      <w:divsChild>
                        <w:div w:id="1571884281">
                          <w:marLeft w:val="0"/>
                          <w:marRight w:val="0"/>
                          <w:marTop w:val="0"/>
                          <w:marBottom w:val="0"/>
                          <w:divBdr>
                            <w:top w:val="single" w:sz="2" w:space="0" w:color="BEC5D0"/>
                            <w:left w:val="single" w:sz="2" w:space="0" w:color="BEC5D0"/>
                            <w:bottom w:val="single" w:sz="2" w:space="0" w:color="BEC5D0"/>
                            <w:right w:val="single" w:sz="2" w:space="0" w:color="BEC5D0"/>
                          </w:divBdr>
                          <w:divsChild>
                            <w:div w:id="1778868094">
                              <w:marLeft w:val="0"/>
                              <w:marRight w:val="0"/>
                              <w:marTop w:val="0"/>
                              <w:marBottom w:val="0"/>
                              <w:divBdr>
                                <w:top w:val="single" w:sz="2" w:space="18" w:color="BEC5D0"/>
                                <w:left w:val="single" w:sz="2" w:space="6" w:color="BEC5D0"/>
                                <w:bottom w:val="single" w:sz="2" w:space="6" w:color="BEC5D0"/>
                                <w:right w:val="single" w:sz="2" w:space="6" w:color="BEC5D0"/>
                              </w:divBdr>
                              <w:divsChild>
                                <w:div w:id="65107623">
                                  <w:marLeft w:val="0"/>
                                  <w:marRight w:val="0"/>
                                  <w:marTop w:val="0"/>
                                  <w:marBottom w:val="0"/>
                                  <w:divBdr>
                                    <w:top w:val="single" w:sz="2" w:space="6" w:color="BEC5D0"/>
                                    <w:left w:val="single" w:sz="2" w:space="6" w:color="BEC5D0"/>
                                    <w:bottom w:val="single" w:sz="2" w:space="6" w:color="BEC5D0"/>
                                    <w:right w:val="single" w:sz="2" w:space="6" w:color="BEC5D0"/>
                                  </w:divBdr>
                                  <w:divsChild>
                                    <w:div w:id="1458329012">
                                      <w:marLeft w:val="0"/>
                                      <w:marRight w:val="0"/>
                                      <w:marTop w:val="0"/>
                                      <w:marBottom w:val="0"/>
                                      <w:divBdr>
                                        <w:top w:val="single" w:sz="2" w:space="0" w:color="BEC5D0"/>
                                        <w:left w:val="single" w:sz="2" w:space="0" w:color="BEC5D0"/>
                                        <w:bottom w:val="single" w:sz="2" w:space="0" w:color="BEC5D0"/>
                                        <w:right w:val="single" w:sz="2" w:space="0" w:color="BEC5D0"/>
                                      </w:divBdr>
                                      <w:divsChild>
                                        <w:div w:id="9733298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987542498">
                                  <w:marLeft w:val="0"/>
                                  <w:marRight w:val="0"/>
                                  <w:marTop w:val="0"/>
                                  <w:marBottom w:val="0"/>
                                  <w:divBdr>
                                    <w:top w:val="single" w:sz="2" w:space="6" w:color="BEC5D0"/>
                                    <w:left w:val="single" w:sz="2" w:space="6" w:color="BEC5D0"/>
                                    <w:bottom w:val="single" w:sz="2" w:space="6" w:color="BEC5D0"/>
                                    <w:right w:val="single" w:sz="2" w:space="6" w:color="BEC5D0"/>
                                  </w:divBdr>
                                  <w:divsChild>
                                    <w:div w:id="320544181">
                                      <w:marLeft w:val="0"/>
                                      <w:marRight w:val="0"/>
                                      <w:marTop w:val="0"/>
                                      <w:marBottom w:val="0"/>
                                      <w:divBdr>
                                        <w:top w:val="single" w:sz="2" w:space="0" w:color="BEC5D0"/>
                                        <w:left w:val="single" w:sz="2" w:space="0" w:color="BEC5D0"/>
                                        <w:bottom w:val="single" w:sz="2" w:space="0" w:color="BEC5D0"/>
                                        <w:right w:val="single" w:sz="2" w:space="0" w:color="BEC5D0"/>
                                      </w:divBdr>
                                    </w:div>
                                    <w:div w:id="86386949">
                                      <w:marLeft w:val="0"/>
                                      <w:marRight w:val="0"/>
                                      <w:marTop w:val="0"/>
                                      <w:marBottom w:val="0"/>
                                      <w:divBdr>
                                        <w:top w:val="single" w:sz="2" w:space="0" w:color="BEC5D0"/>
                                        <w:left w:val="single" w:sz="2" w:space="0" w:color="BEC5D0"/>
                                        <w:bottom w:val="single" w:sz="2" w:space="0" w:color="BEC5D0"/>
                                        <w:right w:val="single" w:sz="2" w:space="0" w:color="BEC5D0"/>
                                      </w:divBdr>
                                      <w:divsChild>
                                        <w:div w:id="1941986184">
                                          <w:marLeft w:val="0"/>
                                          <w:marRight w:val="0"/>
                                          <w:marTop w:val="0"/>
                                          <w:marBottom w:val="0"/>
                                          <w:divBdr>
                                            <w:top w:val="single" w:sz="2" w:space="0" w:color="BEC5D0"/>
                                            <w:left w:val="single" w:sz="2" w:space="0" w:color="BEC5D0"/>
                                            <w:bottom w:val="single" w:sz="2" w:space="0" w:color="BEC5D0"/>
                                            <w:right w:val="single" w:sz="2" w:space="0" w:color="BEC5D0"/>
                                          </w:divBdr>
                                          <w:divsChild>
                                            <w:div w:id="943070970">
                                              <w:marLeft w:val="0"/>
                                              <w:marRight w:val="0"/>
                                              <w:marTop w:val="0"/>
                                              <w:marBottom w:val="0"/>
                                              <w:divBdr>
                                                <w:top w:val="single" w:sz="2" w:space="0" w:color="BEC5D0"/>
                                                <w:left w:val="single" w:sz="2" w:space="0" w:color="BEC5D0"/>
                                                <w:bottom w:val="single" w:sz="2" w:space="0" w:color="BEC5D0"/>
                                                <w:right w:val="single" w:sz="2" w:space="9" w:color="BEC5D0"/>
                                              </w:divBdr>
                                              <w:divsChild>
                                                <w:div w:id="1477069470">
                                                  <w:marLeft w:val="0"/>
                                                  <w:marRight w:val="0"/>
                                                  <w:marTop w:val="0"/>
                                                  <w:marBottom w:val="0"/>
                                                  <w:divBdr>
                                                    <w:top w:val="single" w:sz="2" w:space="0" w:color="BEC5D0"/>
                                                    <w:left w:val="single" w:sz="2" w:space="0" w:color="BEC5D0"/>
                                                    <w:bottom w:val="single" w:sz="2" w:space="0" w:color="BEC5D0"/>
                                                    <w:right w:val="single" w:sz="2" w:space="0" w:color="BEC5D0"/>
                                                  </w:divBdr>
                                                  <w:divsChild>
                                                    <w:div w:id="677730374">
                                                      <w:marLeft w:val="0"/>
                                                      <w:marRight w:val="0"/>
                                                      <w:marTop w:val="0"/>
                                                      <w:marBottom w:val="0"/>
                                                      <w:divBdr>
                                                        <w:top w:val="single" w:sz="2" w:space="0" w:color="BEC5D0"/>
                                                        <w:left w:val="single" w:sz="2" w:space="0" w:color="BEC5D0"/>
                                                        <w:bottom w:val="single" w:sz="2" w:space="0" w:color="BEC5D0"/>
                                                        <w:right w:val="single" w:sz="2" w:space="0" w:color="BEC5D0"/>
                                                      </w:divBdr>
                                                    </w:div>
                                                    <w:div w:id="23597843">
                                                      <w:marLeft w:val="0"/>
                                                      <w:marRight w:val="0"/>
                                                      <w:marTop w:val="0"/>
                                                      <w:marBottom w:val="0"/>
                                                      <w:divBdr>
                                                        <w:top w:val="single" w:sz="2" w:space="0" w:color="BEC5D0"/>
                                                        <w:left w:val="single" w:sz="2" w:space="0" w:color="BEC5D0"/>
                                                        <w:bottom w:val="single" w:sz="2" w:space="0" w:color="BEC5D0"/>
                                                        <w:right w:val="single" w:sz="2" w:space="0" w:color="BEC5D0"/>
                                                      </w:divBdr>
                                                      <w:divsChild>
                                                        <w:div w:id="9197746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sChild>
                                    </w:div>
                                    <w:div w:id="91050193">
                                      <w:marLeft w:val="0"/>
                                      <w:marRight w:val="0"/>
                                      <w:marTop w:val="0"/>
                                      <w:marBottom w:val="0"/>
                                      <w:divBdr>
                                        <w:top w:val="single" w:sz="2" w:space="0" w:color="BEC5D0"/>
                                        <w:left w:val="single" w:sz="2" w:space="0" w:color="BEC5D0"/>
                                        <w:bottom w:val="single" w:sz="2" w:space="0" w:color="BEC5D0"/>
                                        <w:right w:val="single" w:sz="2" w:space="0" w:color="BEC5D0"/>
                                      </w:divBdr>
                                      <w:divsChild>
                                        <w:div w:id="97047748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1479419719">
                              <w:marLeft w:val="0"/>
                              <w:marRight w:val="0"/>
                              <w:marTop w:val="0"/>
                              <w:marBottom w:val="0"/>
                              <w:divBdr>
                                <w:top w:val="single" w:sz="2" w:space="0" w:color="BEC5D0"/>
                                <w:left w:val="single" w:sz="2" w:space="12" w:color="BEC5D0"/>
                                <w:bottom w:val="single" w:sz="2" w:space="18" w:color="BEC5D0"/>
                                <w:right w:val="single" w:sz="2" w:space="12" w:color="BEC5D0"/>
                              </w:divBdr>
                              <w:divsChild>
                                <w:div w:id="221524531">
                                  <w:marLeft w:val="0"/>
                                  <w:marRight w:val="0"/>
                                  <w:marTop w:val="0"/>
                                  <w:marBottom w:val="0"/>
                                  <w:divBdr>
                                    <w:top w:val="single" w:sz="6" w:space="3" w:color="BEC5D0"/>
                                    <w:left w:val="single" w:sz="6" w:space="3" w:color="BEC5D0"/>
                                    <w:bottom w:val="single" w:sz="6" w:space="3" w:color="BEC5D0"/>
                                    <w:right w:val="single" w:sz="6" w:space="3" w:color="BEC5D0"/>
                                  </w:divBdr>
                                  <w:divsChild>
                                    <w:div w:id="371347732">
                                      <w:marLeft w:val="0"/>
                                      <w:marRight w:val="0"/>
                                      <w:marTop w:val="0"/>
                                      <w:marBottom w:val="0"/>
                                      <w:divBdr>
                                        <w:top w:val="single" w:sz="2" w:space="9" w:color="BEC5D0"/>
                                        <w:left w:val="single" w:sz="2" w:space="12" w:color="BEC5D0"/>
                                        <w:bottom w:val="single" w:sz="2" w:space="9" w:color="BEC5D0"/>
                                        <w:right w:val="single" w:sz="2" w:space="0" w:color="BEC5D0"/>
                                      </w:divBdr>
                                    </w:div>
                                  </w:divsChild>
                                </w:div>
                              </w:divsChild>
                            </w:div>
                          </w:divsChild>
                        </w:div>
                      </w:divsChild>
                    </w:div>
                  </w:divsChild>
                </w:div>
              </w:divsChild>
            </w:div>
          </w:divsChild>
        </w:div>
      </w:divsChild>
    </w:div>
    <w:div w:id="384182134">
      <w:bodyDiv w:val="1"/>
      <w:marLeft w:val="0"/>
      <w:marRight w:val="0"/>
      <w:marTop w:val="0"/>
      <w:marBottom w:val="0"/>
      <w:divBdr>
        <w:top w:val="none" w:sz="0" w:space="0" w:color="auto"/>
        <w:left w:val="none" w:sz="0" w:space="0" w:color="auto"/>
        <w:bottom w:val="none" w:sz="0" w:space="0" w:color="auto"/>
        <w:right w:val="none" w:sz="0" w:space="0" w:color="auto"/>
      </w:divBdr>
    </w:div>
    <w:div w:id="417215313">
      <w:bodyDiv w:val="1"/>
      <w:marLeft w:val="0"/>
      <w:marRight w:val="0"/>
      <w:marTop w:val="0"/>
      <w:marBottom w:val="0"/>
      <w:divBdr>
        <w:top w:val="none" w:sz="0" w:space="0" w:color="auto"/>
        <w:left w:val="none" w:sz="0" w:space="0" w:color="auto"/>
        <w:bottom w:val="none" w:sz="0" w:space="0" w:color="auto"/>
        <w:right w:val="none" w:sz="0" w:space="0" w:color="auto"/>
      </w:divBdr>
    </w:div>
    <w:div w:id="458259768">
      <w:bodyDiv w:val="1"/>
      <w:marLeft w:val="0"/>
      <w:marRight w:val="0"/>
      <w:marTop w:val="0"/>
      <w:marBottom w:val="0"/>
      <w:divBdr>
        <w:top w:val="none" w:sz="0" w:space="0" w:color="auto"/>
        <w:left w:val="none" w:sz="0" w:space="0" w:color="auto"/>
        <w:bottom w:val="none" w:sz="0" w:space="0" w:color="auto"/>
        <w:right w:val="none" w:sz="0" w:space="0" w:color="auto"/>
      </w:divBdr>
    </w:div>
    <w:div w:id="514416881">
      <w:bodyDiv w:val="1"/>
      <w:marLeft w:val="0"/>
      <w:marRight w:val="0"/>
      <w:marTop w:val="0"/>
      <w:marBottom w:val="0"/>
      <w:divBdr>
        <w:top w:val="none" w:sz="0" w:space="0" w:color="auto"/>
        <w:left w:val="none" w:sz="0" w:space="0" w:color="auto"/>
        <w:bottom w:val="none" w:sz="0" w:space="0" w:color="auto"/>
        <w:right w:val="none" w:sz="0" w:space="0" w:color="auto"/>
      </w:divBdr>
    </w:div>
    <w:div w:id="526214995">
      <w:bodyDiv w:val="1"/>
      <w:marLeft w:val="0"/>
      <w:marRight w:val="0"/>
      <w:marTop w:val="0"/>
      <w:marBottom w:val="0"/>
      <w:divBdr>
        <w:top w:val="none" w:sz="0" w:space="0" w:color="auto"/>
        <w:left w:val="none" w:sz="0" w:space="0" w:color="auto"/>
        <w:bottom w:val="none" w:sz="0" w:space="0" w:color="auto"/>
        <w:right w:val="none" w:sz="0" w:space="0" w:color="auto"/>
      </w:divBdr>
    </w:div>
    <w:div w:id="613295017">
      <w:bodyDiv w:val="1"/>
      <w:marLeft w:val="0"/>
      <w:marRight w:val="0"/>
      <w:marTop w:val="0"/>
      <w:marBottom w:val="0"/>
      <w:divBdr>
        <w:top w:val="none" w:sz="0" w:space="0" w:color="auto"/>
        <w:left w:val="none" w:sz="0" w:space="0" w:color="auto"/>
        <w:bottom w:val="none" w:sz="0" w:space="0" w:color="auto"/>
        <w:right w:val="none" w:sz="0" w:space="0" w:color="auto"/>
      </w:divBdr>
    </w:div>
    <w:div w:id="695429416">
      <w:bodyDiv w:val="1"/>
      <w:marLeft w:val="0"/>
      <w:marRight w:val="0"/>
      <w:marTop w:val="0"/>
      <w:marBottom w:val="0"/>
      <w:divBdr>
        <w:top w:val="none" w:sz="0" w:space="0" w:color="auto"/>
        <w:left w:val="none" w:sz="0" w:space="0" w:color="auto"/>
        <w:bottom w:val="none" w:sz="0" w:space="0" w:color="auto"/>
        <w:right w:val="none" w:sz="0" w:space="0" w:color="auto"/>
      </w:divBdr>
    </w:div>
    <w:div w:id="744372890">
      <w:bodyDiv w:val="1"/>
      <w:marLeft w:val="0"/>
      <w:marRight w:val="0"/>
      <w:marTop w:val="0"/>
      <w:marBottom w:val="0"/>
      <w:divBdr>
        <w:top w:val="none" w:sz="0" w:space="0" w:color="auto"/>
        <w:left w:val="none" w:sz="0" w:space="0" w:color="auto"/>
        <w:bottom w:val="none" w:sz="0" w:space="0" w:color="auto"/>
        <w:right w:val="none" w:sz="0" w:space="0" w:color="auto"/>
      </w:divBdr>
    </w:div>
    <w:div w:id="993874399">
      <w:bodyDiv w:val="1"/>
      <w:marLeft w:val="0"/>
      <w:marRight w:val="0"/>
      <w:marTop w:val="0"/>
      <w:marBottom w:val="0"/>
      <w:divBdr>
        <w:top w:val="none" w:sz="0" w:space="0" w:color="auto"/>
        <w:left w:val="none" w:sz="0" w:space="0" w:color="auto"/>
        <w:bottom w:val="none" w:sz="0" w:space="0" w:color="auto"/>
        <w:right w:val="none" w:sz="0" w:space="0" w:color="auto"/>
      </w:divBdr>
    </w:div>
    <w:div w:id="1172111939">
      <w:bodyDiv w:val="1"/>
      <w:marLeft w:val="0"/>
      <w:marRight w:val="0"/>
      <w:marTop w:val="0"/>
      <w:marBottom w:val="0"/>
      <w:divBdr>
        <w:top w:val="none" w:sz="0" w:space="0" w:color="auto"/>
        <w:left w:val="none" w:sz="0" w:space="0" w:color="auto"/>
        <w:bottom w:val="none" w:sz="0" w:space="0" w:color="auto"/>
        <w:right w:val="none" w:sz="0" w:space="0" w:color="auto"/>
      </w:divBdr>
    </w:div>
    <w:div w:id="1174609113">
      <w:bodyDiv w:val="1"/>
      <w:marLeft w:val="0"/>
      <w:marRight w:val="0"/>
      <w:marTop w:val="0"/>
      <w:marBottom w:val="0"/>
      <w:divBdr>
        <w:top w:val="none" w:sz="0" w:space="0" w:color="auto"/>
        <w:left w:val="none" w:sz="0" w:space="0" w:color="auto"/>
        <w:bottom w:val="none" w:sz="0" w:space="0" w:color="auto"/>
        <w:right w:val="none" w:sz="0" w:space="0" w:color="auto"/>
      </w:divBdr>
    </w:div>
    <w:div w:id="1224944853">
      <w:bodyDiv w:val="1"/>
      <w:marLeft w:val="0"/>
      <w:marRight w:val="0"/>
      <w:marTop w:val="0"/>
      <w:marBottom w:val="0"/>
      <w:divBdr>
        <w:top w:val="none" w:sz="0" w:space="0" w:color="auto"/>
        <w:left w:val="none" w:sz="0" w:space="0" w:color="auto"/>
        <w:bottom w:val="none" w:sz="0" w:space="0" w:color="auto"/>
        <w:right w:val="none" w:sz="0" w:space="0" w:color="auto"/>
      </w:divBdr>
      <w:divsChild>
        <w:div w:id="311302003">
          <w:marLeft w:val="0"/>
          <w:marRight w:val="0"/>
          <w:marTop w:val="0"/>
          <w:marBottom w:val="0"/>
          <w:divBdr>
            <w:top w:val="none" w:sz="0" w:space="0" w:color="auto"/>
            <w:left w:val="none" w:sz="0" w:space="0" w:color="auto"/>
            <w:bottom w:val="none" w:sz="0" w:space="0" w:color="auto"/>
            <w:right w:val="none" w:sz="0" w:space="0" w:color="auto"/>
          </w:divBdr>
        </w:div>
        <w:div w:id="542599851">
          <w:marLeft w:val="0"/>
          <w:marRight w:val="0"/>
          <w:marTop w:val="0"/>
          <w:marBottom w:val="0"/>
          <w:divBdr>
            <w:top w:val="none" w:sz="0" w:space="0" w:color="auto"/>
            <w:left w:val="none" w:sz="0" w:space="0" w:color="auto"/>
            <w:bottom w:val="none" w:sz="0" w:space="0" w:color="auto"/>
            <w:right w:val="none" w:sz="0" w:space="0" w:color="auto"/>
          </w:divBdr>
        </w:div>
      </w:divsChild>
    </w:div>
    <w:div w:id="1240749147">
      <w:bodyDiv w:val="1"/>
      <w:marLeft w:val="0"/>
      <w:marRight w:val="0"/>
      <w:marTop w:val="0"/>
      <w:marBottom w:val="0"/>
      <w:divBdr>
        <w:top w:val="none" w:sz="0" w:space="0" w:color="auto"/>
        <w:left w:val="none" w:sz="0" w:space="0" w:color="auto"/>
        <w:bottom w:val="none" w:sz="0" w:space="0" w:color="auto"/>
        <w:right w:val="none" w:sz="0" w:space="0" w:color="auto"/>
      </w:divBdr>
    </w:div>
    <w:div w:id="1251894707">
      <w:bodyDiv w:val="1"/>
      <w:marLeft w:val="0"/>
      <w:marRight w:val="0"/>
      <w:marTop w:val="0"/>
      <w:marBottom w:val="0"/>
      <w:divBdr>
        <w:top w:val="none" w:sz="0" w:space="0" w:color="auto"/>
        <w:left w:val="none" w:sz="0" w:space="0" w:color="auto"/>
        <w:bottom w:val="none" w:sz="0" w:space="0" w:color="auto"/>
        <w:right w:val="none" w:sz="0" w:space="0" w:color="auto"/>
      </w:divBdr>
    </w:div>
    <w:div w:id="1262030188">
      <w:bodyDiv w:val="1"/>
      <w:marLeft w:val="0"/>
      <w:marRight w:val="0"/>
      <w:marTop w:val="0"/>
      <w:marBottom w:val="0"/>
      <w:divBdr>
        <w:top w:val="none" w:sz="0" w:space="0" w:color="auto"/>
        <w:left w:val="none" w:sz="0" w:space="0" w:color="auto"/>
        <w:bottom w:val="none" w:sz="0" w:space="0" w:color="auto"/>
        <w:right w:val="none" w:sz="0" w:space="0" w:color="auto"/>
      </w:divBdr>
    </w:div>
    <w:div w:id="2008752537">
      <w:bodyDiv w:val="1"/>
      <w:marLeft w:val="0"/>
      <w:marRight w:val="0"/>
      <w:marTop w:val="0"/>
      <w:marBottom w:val="0"/>
      <w:divBdr>
        <w:top w:val="none" w:sz="0" w:space="0" w:color="auto"/>
        <w:left w:val="none" w:sz="0" w:space="0" w:color="auto"/>
        <w:bottom w:val="none" w:sz="0" w:space="0" w:color="auto"/>
        <w:right w:val="none" w:sz="0" w:space="0" w:color="auto"/>
      </w:divBdr>
      <w:divsChild>
        <w:div w:id="681977507">
          <w:marLeft w:val="0"/>
          <w:marRight w:val="0"/>
          <w:marTop w:val="0"/>
          <w:marBottom w:val="0"/>
          <w:divBdr>
            <w:top w:val="none" w:sz="0" w:space="0" w:color="auto"/>
            <w:left w:val="none" w:sz="0" w:space="0" w:color="auto"/>
            <w:bottom w:val="none" w:sz="0" w:space="0" w:color="auto"/>
            <w:right w:val="none" w:sz="0" w:space="0" w:color="auto"/>
          </w:divBdr>
        </w:div>
        <w:div w:id="1315063828">
          <w:marLeft w:val="0"/>
          <w:marRight w:val="0"/>
          <w:marTop w:val="0"/>
          <w:marBottom w:val="0"/>
          <w:divBdr>
            <w:top w:val="none" w:sz="0" w:space="0" w:color="auto"/>
            <w:left w:val="none" w:sz="0" w:space="0" w:color="auto"/>
            <w:bottom w:val="none" w:sz="0" w:space="0" w:color="auto"/>
            <w:right w:val="none" w:sz="0" w:space="0" w:color="auto"/>
          </w:divBdr>
        </w:div>
        <w:div w:id="966273991">
          <w:marLeft w:val="0"/>
          <w:marRight w:val="0"/>
          <w:marTop w:val="0"/>
          <w:marBottom w:val="0"/>
          <w:divBdr>
            <w:top w:val="none" w:sz="0" w:space="0" w:color="auto"/>
            <w:left w:val="none" w:sz="0" w:space="0" w:color="auto"/>
            <w:bottom w:val="none" w:sz="0" w:space="0" w:color="auto"/>
            <w:right w:val="none" w:sz="0" w:space="0" w:color="auto"/>
          </w:divBdr>
        </w:div>
      </w:divsChild>
    </w:div>
    <w:div w:id="2042894164">
      <w:bodyDiv w:val="1"/>
      <w:marLeft w:val="0"/>
      <w:marRight w:val="0"/>
      <w:marTop w:val="0"/>
      <w:marBottom w:val="0"/>
      <w:divBdr>
        <w:top w:val="none" w:sz="0" w:space="0" w:color="auto"/>
        <w:left w:val="none" w:sz="0" w:space="0" w:color="auto"/>
        <w:bottom w:val="none" w:sz="0" w:space="0" w:color="auto"/>
        <w:right w:val="none" w:sz="0" w:space="0" w:color="auto"/>
      </w:divBdr>
    </w:div>
    <w:div w:id="2118789411">
      <w:bodyDiv w:val="1"/>
      <w:marLeft w:val="0"/>
      <w:marRight w:val="0"/>
      <w:marTop w:val="0"/>
      <w:marBottom w:val="0"/>
      <w:divBdr>
        <w:top w:val="none" w:sz="0" w:space="0" w:color="auto"/>
        <w:left w:val="none" w:sz="0" w:space="0" w:color="auto"/>
        <w:bottom w:val="none" w:sz="0" w:space="0" w:color="auto"/>
        <w:right w:val="none" w:sz="0" w:space="0" w:color="auto"/>
      </w:divBdr>
    </w:div>
    <w:div w:id="21288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haca.org/2026-board-meeting-materials-2/" TargetMode="External"/><Relationship Id="rId1" Type="http://schemas.openxmlformats.org/officeDocument/2006/relationships/hyperlink" Target="https://haca.org/2026-board-meeting-materials-2/"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5D491D88A4246AE312B2335D997F4" ma:contentTypeVersion="14" ma:contentTypeDescription="Create a new document." ma:contentTypeScope="" ma:versionID="a1381a19c7dbc9ce6651bcf662e55fd3">
  <xsd:schema xmlns:xsd="http://www.w3.org/2001/XMLSchema" xmlns:xs="http://www.w3.org/2001/XMLSchema" xmlns:p="http://schemas.microsoft.com/office/2006/metadata/properties" xmlns:ns2="a4ce908f-7632-4ac1-9df9-fe233cacdb15" xmlns:ns3="66add867-5f85-4b29-93df-8cb2882c54bc" targetNamespace="http://schemas.microsoft.com/office/2006/metadata/properties" ma:root="true" ma:fieldsID="606ed632059480b48d3fd2d0d607c921" ns2:_="" ns3:_="">
    <xsd:import namespace="a4ce908f-7632-4ac1-9df9-fe233cacdb15"/>
    <xsd:import namespace="66add867-5f85-4b29-93df-8cb2882c5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e908f-7632-4ac1-9df9-fe233cac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b4f0a9-7456-44b3-8a9a-ce47485b9d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d867-5f85-4b29-93df-8cb2882c54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86a7e3-f005-4621-b87f-be6a82c77306}" ma:internalName="TaxCatchAll" ma:showField="CatchAllData" ma:web="66add867-5f85-4b29-93df-8cb2882c5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add867-5f85-4b29-93df-8cb2882c54bc" xsi:nil="true"/>
    <lcf76f155ced4ddcb4097134ff3c332f xmlns="a4ce908f-7632-4ac1-9df9-fe233cacd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14217-ECA6-45B4-8A5C-918AD9C9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e908f-7632-4ac1-9df9-fe233cacdb15"/>
    <ds:schemaRef ds:uri="66add867-5f85-4b29-93df-8cb2882c5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16C1D-B6B0-419E-A711-E4DBF3159E6D}">
  <ds:schemaRefs>
    <ds:schemaRef ds:uri="http://schemas.microsoft.com/office/2006/metadata/properties"/>
    <ds:schemaRef ds:uri="http://schemas.microsoft.com/office/infopath/2007/PartnerControls"/>
    <ds:schemaRef ds:uri="66add867-5f85-4b29-93df-8cb2882c54bc"/>
    <ds:schemaRef ds:uri="a4ce908f-7632-4ac1-9df9-fe233cacdb15"/>
  </ds:schemaRefs>
</ds:datastoreItem>
</file>

<file path=customXml/itemProps3.xml><?xml version="1.0" encoding="utf-8"?>
<ds:datastoreItem xmlns:ds="http://schemas.openxmlformats.org/officeDocument/2006/customXml" ds:itemID="{E197F276-68C0-4449-BB37-A993A86FB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2078</Words>
  <Characters>12314</Characters>
  <Application>Microsoft Office Word</Application>
  <DocSecurity>0</DocSecurity>
  <Lines>289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Links>
    <vt:vector size="42" baseType="variant">
      <vt:variant>
        <vt:i4>4259854</vt:i4>
      </vt:variant>
      <vt:variant>
        <vt:i4>18</vt:i4>
      </vt:variant>
      <vt:variant>
        <vt:i4>0</vt:i4>
      </vt:variant>
      <vt:variant>
        <vt:i4>5</vt:i4>
      </vt:variant>
      <vt:variant>
        <vt:lpwstr>https://haca.org/wp-content/uploads/2024/03/Resolution-2024-11-Edington-Center-play-area.pdf</vt:lpwstr>
      </vt:variant>
      <vt:variant>
        <vt:lpwstr/>
      </vt:variant>
      <vt:variant>
        <vt:i4>131079</vt:i4>
      </vt:variant>
      <vt:variant>
        <vt:i4>15</vt:i4>
      </vt:variant>
      <vt:variant>
        <vt:i4>0</vt:i4>
      </vt:variant>
      <vt:variant>
        <vt:i4>5</vt:i4>
      </vt:variant>
      <vt:variant>
        <vt:lpwstr>https://haca.org/wp-content/uploads/2024/03/Resolution-2024-10-Rebranding.pdf</vt:lpwstr>
      </vt:variant>
      <vt:variant>
        <vt:lpwstr/>
      </vt:variant>
      <vt:variant>
        <vt:i4>5242962</vt:i4>
      </vt:variant>
      <vt:variant>
        <vt:i4>12</vt:i4>
      </vt:variant>
      <vt:variant>
        <vt:i4>0</vt:i4>
      </vt:variant>
      <vt:variant>
        <vt:i4>5</vt:i4>
      </vt:variant>
      <vt:variant>
        <vt:lpwstr>https://haca.org/wp-content/uploads/2024/03/Resolution-2024-9-Security-Pilot.pdf</vt:lpwstr>
      </vt:variant>
      <vt:variant>
        <vt:lpwstr/>
      </vt:variant>
      <vt:variant>
        <vt:i4>1703940</vt:i4>
      </vt:variant>
      <vt:variant>
        <vt:i4>9</vt:i4>
      </vt:variant>
      <vt:variant>
        <vt:i4>0</vt:i4>
      </vt:variant>
      <vt:variant>
        <vt:i4>5</vt:i4>
      </vt:variant>
      <vt:variant>
        <vt:lpwstr>https://haca.org/wp-content/uploads/2024/03/Executive-Report-Mar-27-2024-Finalwp.pdf</vt:lpwstr>
      </vt:variant>
      <vt:variant>
        <vt:lpwstr/>
      </vt:variant>
      <vt:variant>
        <vt:i4>1114140</vt:i4>
      </vt:variant>
      <vt:variant>
        <vt:i4>6</vt:i4>
      </vt:variant>
      <vt:variant>
        <vt:i4>0</vt:i4>
      </vt:variant>
      <vt:variant>
        <vt:i4>5</vt:i4>
      </vt:variant>
      <vt:variant>
        <vt:lpwstr>https://haca.org/wp-content/uploads/2024/04/Driving-Compliance-Excellence-Presentation-1.pptx</vt:lpwstr>
      </vt:variant>
      <vt:variant>
        <vt:lpwstr/>
      </vt:variant>
      <vt:variant>
        <vt:i4>1179729</vt:i4>
      </vt:variant>
      <vt:variant>
        <vt:i4>3</vt:i4>
      </vt:variant>
      <vt:variant>
        <vt:i4>0</vt:i4>
      </vt:variant>
      <vt:variant>
        <vt:i4>5</vt:i4>
      </vt:variant>
      <vt:variant>
        <vt:lpwstr>https://haca.org/wp-content/uploads/2024/04/Staff-Report-Organizational-Change-Management.pdf</vt:lpwstr>
      </vt:variant>
      <vt:variant>
        <vt:lpwstr/>
      </vt:variant>
      <vt:variant>
        <vt:i4>3670022</vt:i4>
      </vt:variant>
      <vt:variant>
        <vt:i4>0</vt:i4>
      </vt:variant>
      <vt:variant>
        <vt:i4>0</vt:i4>
      </vt:variant>
      <vt:variant>
        <vt:i4>5</vt:i4>
      </vt:variant>
      <vt:variant>
        <vt:lpwstr>mailto:cmarmonsaxe@haca.org?subject=NCDOT%20Project%20questions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 Marmon-Saxe</dc:creator>
  <cp:keywords/>
  <dc:description/>
  <cp:lastModifiedBy>Cherin Marmon-Saxe</cp:lastModifiedBy>
  <cp:revision>7</cp:revision>
  <cp:lastPrinted>2026-01-20T02:25:00Z</cp:lastPrinted>
  <dcterms:created xsi:type="dcterms:W3CDTF">2026-01-20T02:15:00Z</dcterms:created>
  <dcterms:modified xsi:type="dcterms:W3CDTF">2026-01-23T21:27:00Z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0x010100D355D491D88A4246AE312B2335D997F4</vt:lpwstr>
  </property>
  <property fmtid="{D5CDD505-2E9C-101B-9397-08002B2CF9AE}" pid="3" name="Order">
    <vt:r8>57400</vt:r8>
  </property>
</Properties>
</file>